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8D8" w:rsidRDefault="00B948D8" w:rsidP="00C71525">
      <w:pPr>
        <w:spacing w:after="0" w:line="240" w:lineRule="auto"/>
        <w:jc w:val="center"/>
        <w:rPr>
          <w:rFonts w:eastAsia="Times New Roman"/>
          <w:b/>
          <w:bCs/>
          <w:color w:val="FF0000"/>
          <w:sz w:val="20"/>
          <w:szCs w:val="20"/>
        </w:rPr>
      </w:pPr>
    </w:p>
    <w:p w:rsidR="00C71525" w:rsidRPr="00DD1B75" w:rsidRDefault="00C71525" w:rsidP="0062246E">
      <w:pPr>
        <w:spacing w:after="0" w:line="240" w:lineRule="auto"/>
        <w:jc w:val="center"/>
        <w:rPr>
          <w:rFonts w:eastAsia="Times New Roman"/>
          <w:b/>
          <w:bCs/>
          <w:color w:val="1F497D" w:themeColor="text2"/>
          <w:sz w:val="20"/>
          <w:szCs w:val="20"/>
        </w:rPr>
      </w:pPr>
      <w:r w:rsidRPr="00DD1B75">
        <w:rPr>
          <w:rFonts w:eastAsia="Times New Roman"/>
          <w:b/>
          <w:bCs/>
          <w:color w:val="1F497D" w:themeColor="text2"/>
          <w:sz w:val="20"/>
          <w:szCs w:val="20"/>
        </w:rPr>
        <w:t>AGENDA</w:t>
      </w:r>
    </w:p>
    <w:p w:rsidR="00C71525" w:rsidRPr="00DD1B75" w:rsidRDefault="00C71525" w:rsidP="00C71525">
      <w:pPr>
        <w:spacing w:after="0" w:line="240" w:lineRule="auto"/>
        <w:jc w:val="center"/>
        <w:rPr>
          <w:rFonts w:eastAsia="Times New Roman"/>
          <w:b/>
          <w:bCs/>
          <w:color w:val="1F497D" w:themeColor="text2"/>
          <w:sz w:val="20"/>
          <w:szCs w:val="20"/>
        </w:rPr>
      </w:pPr>
      <w:r w:rsidRPr="00DD1B75">
        <w:rPr>
          <w:rFonts w:eastAsia="Times New Roman"/>
          <w:b/>
          <w:bCs/>
          <w:color w:val="1F497D" w:themeColor="text2"/>
          <w:sz w:val="20"/>
          <w:szCs w:val="20"/>
        </w:rPr>
        <w:t>Plan Management Advisory Group</w:t>
      </w:r>
    </w:p>
    <w:p w:rsidR="00C71525" w:rsidRPr="00DD1B75" w:rsidRDefault="00C71525" w:rsidP="00C71525">
      <w:pPr>
        <w:spacing w:after="0" w:line="240" w:lineRule="auto"/>
        <w:jc w:val="center"/>
        <w:rPr>
          <w:rFonts w:eastAsia="Times New Roman"/>
          <w:b/>
          <w:bCs/>
          <w:color w:val="1F497D" w:themeColor="text2"/>
          <w:sz w:val="20"/>
          <w:szCs w:val="20"/>
        </w:rPr>
      </w:pPr>
      <w:r w:rsidRPr="00DD1B75">
        <w:rPr>
          <w:rFonts w:eastAsia="Times New Roman"/>
          <w:b/>
          <w:bCs/>
          <w:color w:val="1F497D" w:themeColor="text2"/>
          <w:sz w:val="20"/>
          <w:szCs w:val="20"/>
        </w:rPr>
        <w:t>Meeting and Webinar</w:t>
      </w:r>
    </w:p>
    <w:p w:rsidR="00251A35" w:rsidRPr="00DD1B75" w:rsidRDefault="006D428C" w:rsidP="0050249A">
      <w:pPr>
        <w:spacing w:after="0" w:line="240" w:lineRule="auto"/>
        <w:jc w:val="center"/>
        <w:rPr>
          <w:rFonts w:eastAsia="Times New Roman"/>
          <w:b/>
          <w:color w:val="1F497D" w:themeColor="text2"/>
          <w:sz w:val="20"/>
          <w:szCs w:val="20"/>
        </w:rPr>
      </w:pPr>
      <w:r w:rsidRPr="00DD1B75">
        <w:rPr>
          <w:rFonts w:eastAsia="Times New Roman"/>
          <w:b/>
          <w:color w:val="1F497D" w:themeColor="text2"/>
          <w:sz w:val="20"/>
          <w:szCs w:val="20"/>
        </w:rPr>
        <w:t>Thursday</w:t>
      </w:r>
      <w:r w:rsidR="00C01AB5" w:rsidRPr="00DD1B75">
        <w:rPr>
          <w:rFonts w:eastAsia="Times New Roman"/>
          <w:b/>
          <w:color w:val="1F497D" w:themeColor="text2"/>
          <w:sz w:val="20"/>
          <w:szCs w:val="20"/>
        </w:rPr>
        <w:t xml:space="preserve">, </w:t>
      </w:r>
      <w:r w:rsidR="00A825C2">
        <w:rPr>
          <w:rFonts w:eastAsia="Times New Roman"/>
          <w:b/>
          <w:color w:val="1F497D" w:themeColor="text2"/>
          <w:sz w:val="20"/>
          <w:szCs w:val="20"/>
        </w:rPr>
        <w:t>July 18</w:t>
      </w:r>
      <w:r w:rsidR="00A639D3" w:rsidRPr="00DD1B75">
        <w:rPr>
          <w:rFonts w:eastAsia="Times New Roman"/>
          <w:b/>
          <w:color w:val="1F497D" w:themeColor="text2"/>
          <w:sz w:val="20"/>
          <w:szCs w:val="20"/>
        </w:rPr>
        <w:t>,</w:t>
      </w:r>
      <w:r w:rsidR="0000273F">
        <w:rPr>
          <w:rFonts w:eastAsia="Times New Roman"/>
          <w:b/>
          <w:color w:val="1F497D" w:themeColor="text2"/>
          <w:sz w:val="20"/>
          <w:szCs w:val="20"/>
        </w:rPr>
        <w:t xml:space="preserve"> 2019</w:t>
      </w:r>
      <w:r w:rsidR="00A21F54" w:rsidRPr="00DD1B75">
        <w:rPr>
          <w:rFonts w:eastAsia="Times New Roman"/>
          <w:b/>
          <w:color w:val="1F497D" w:themeColor="text2"/>
          <w:sz w:val="20"/>
          <w:szCs w:val="20"/>
        </w:rPr>
        <w:t>, 1</w:t>
      </w:r>
      <w:r w:rsidR="00A825C2">
        <w:rPr>
          <w:rFonts w:eastAsia="Times New Roman"/>
          <w:b/>
          <w:color w:val="1F497D" w:themeColor="text2"/>
          <w:sz w:val="20"/>
          <w:szCs w:val="20"/>
        </w:rPr>
        <w:t>:0</w:t>
      </w:r>
      <w:r w:rsidR="00712FB3" w:rsidRPr="00DD1B75">
        <w:rPr>
          <w:rFonts w:eastAsia="Times New Roman"/>
          <w:b/>
          <w:color w:val="1F497D" w:themeColor="text2"/>
          <w:sz w:val="20"/>
          <w:szCs w:val="20"/>
        </w:rPr>
        <w:t>0</w:t>
      </w:r>
      <w:r w:rsidR="00212412" w:rsidRPr="00DD1B75">
        <w:rPr>
          <w:rFonts w:eastAsia="Times New Roman"/>
          <w:b/>
          <w:color w:val="1F497D" w:themeColor="text2"/>
          <w:sz w:val="20"/>
          <w:szCs w:val="20"/>
        </w:rPr>
        <w:t xml:space="preserve"> </w:t>
      </w:r>
      <w:r w:rsidR="00A825C2">
        <w:rPr>
          <w:rFonts w:eastAsia="Times New Roman"/>
          <w:b/>
          <w:color w:val="1F497D" w:themeColor="text2"/>
          <w:sz w:val="20"/>
          <w:szCs w:val="20"/>
        </w:rPr>
        <w:t>p.m. to 3:0</w:t>
      </w:r>
      <w:r w:rsidR="00663BD0" w:rsidRPr="00DD1B75">
        <w:rPr>
          <w:rFonts w:eastAsia="Times New Roman"/>
          <w:b/>
          <w:color w:val="1F497D" w:themeColor="text2"/>
          <w:sz w:val="20"/>
          <w:szCs w:val="20"/>
        </w:rPr>
        <w:t>0</w:t>
      </w:r>
      <w:r w:rsidR="00A21F54" w:rsidRPr="00DD1B75">
        <w:rPr>
          <w:rFonts w:eastAsia="Times New Roman"/>
          <w:b/>
          <w:color w:val="1F497D" w:themeColor="text2"/>
          <w:sz w:val="20"/>
          <w:szCs w:val="20"/>
        </w:rPr>
        <w:t xml:space="preserve"> p</w:t>
      </w:r>
      <w:r w:rsidR="009B63AB" w:rsidRPr="00DD1B75">
        <w:rPr>
          <w:rFonts w:eastAsia="Times New Roman"/>
          <w:b/>
          <w:color w:val="1F497D" w:themeColor="text2"/>
          <w:sz w:val="20"/>
          <w:szCs w:val="20"/>
        </w:rPr>
        <w:t>.m.</w:t>
      </w:r>
    </w:p>
    <w:p w:rsidR="00C71525" w:rsidRPr="009B19D5" w:rsidRDefault="00C71525" w:rsidP="00C71525">
      <w:pPr>
        <w:tabs>
          <w:tab w:val="left" w:pos="6420"/>
        </w:tabs>
        <w:spacing w:after="0" w:line="240" w:lineRule="auto"/>
        <w:rPr>
          <w:rFonts w:eastAsia="Times New Roman"/>
          <w:b/>
          <w:color w:val="1F497D" w:themeColor="text2"/>
          <w:sz w:val="20"/>
          <w:szCs w:val="20"/>
        </w:rPr>
      </w:pPr>
    </w:p>
    <w:p w:rsidR="001D6AD8" w:rsidRDefault="00397BE9" w:rsidP="00397BE9">
      <w:pPr>
        <w:tabs>
          <w:tab w:val="center" w:pos="5400"/>
          <w:tab w:val="right" w:pos="10800"/>
        </w:tabs>
        <w:spacing w:after="0" w:line="240" w:lineRule="auto"/>
        <w:rPr>
          <w:rFonts w:eastAsia="Times New Roman"/>
          <w:b/>
          <w:color w:val="1F497D" w:themeColor="text2"/>
          <w:sz w:val="20"/>
          <w:szCs w:val="20"/>
        </w:rPr>
      </w:pPr>
      <w:r>
        <w:rPr>
          <w:rFonts w:eastAsia="Times New Roman"/>
          <w:b/>
          <w:color w:val="1F497D" w:themeColor="text2"/>
          <w:sz w:val="20"/>
          <w:szCs w:val="20"/>
        </w:rPr>
        <w:tab/>
      </w:r>
      <w:r w:rsidR="00A825C2">
        <w:rPr>
          <w:rFonts w:eastAsia="Times New Roman"/>
          <w:b/>
          <w:color w:val="1F497D" w:themeColor="text2"/>
          <w:sz w:val="20"/>
          <w:szCs w:val="20"/>
        </w:rPr>
        <w:t>Sierra</w:t>
      </w:r>
      <w:r w:rsidR="001D6AD8">
        <w:rPr>
          <w:rFonts w:eastAsia="Times New Roman"/>
          <w:b/>
          <w:color w:val="1F497D" w:themeColor="text2"/>
          <w:sz w:val="20"/>
          <w:szCs w:val="20"/>
        </w:rPr>
        <w:t xml:space="preserve"> Conference Room</w:t>
      </w:r>
      <w:r>
        <w:rPr>
          <w:rFonts w:eastAsia="Times New Roman"/>
          <w:b/>
          <w:color w:val="1F497D" w:themeColor="text2"/>
          <w:sz w:val="20"/>
          <w:szCs w:val="20"/>
        </w:rPr>
        <w:tab/>
      </w:r>
    </w:p>
    <w:p w:rsidR="00C71525" w:rsidRPr="009B19D5" w:rsidRDefault="00C71525" w:rsidP="00C71525">
      <w:pPr>
        <w:spacing w:after="0" w:line="240" w:lineRule="auto"/>
        <w:jc w:val="center"/>
        <w:rPr>
          <w:rFonts w:eastAsia="Times New Roman"/>
          <w:b/>
          <w:color w:val="1F497D" w:themeColor="text2"/>
          <w:sz w:val="20"/>
          <w:szCs w:val="20"/>
        </w:rPr>
      </w:pPr>
      <w:r w:rsidRPr="009B19D5">
        <w:rPr>
          <w:rFonts w:eastAsia="Times New Roman"/>
          <w:b/>
          <w:color w:val="1F497D" w:themeColor="text2"/>
          <w:sz w:val="20"/>
          <w:szCs w:val="20"/>
        </w:rPr>
        <w:t>Covered California</w:t>
      </w:r>
    </w:p>
    <w:p w:rsidR="008250F4" w:rsidRDefault="009F1EF1" w:rsidP="0062246E">
      <w:pPr>
        <w:spacing w:after="0" w:line="240" w:lineRule="auto"/>
        <w:jc w:val="center"/>
        <w:rPr>
          <w:rFonts w:eastAsia="Times New Roman"/>
          <w:b/>
          <w:color w:val="1F497D" w:themeColor="text2"/>
          <w:sz w:val="20"/>
          <w:szCs w:val="20"/>
        </w:rPr>
      </w:pPr>
      <w:r>
        <w:rPr>
          <w:rFonts w:eastAsia="Times New Roman"/>
          <w:b/>
          <w:color w:val="1F497D" w:themeColor="text2"/>
          <w:sz w:val="20"/>
          <w:szCs w:val="20"/>
        </w:rPr>
        <w:t>1601 Exposition Boulevard, Sacramento, CA 95815</w:t>
      </w:r>
    </w:p>
    <w:p w:rsidR="00587EB8" w:rsidRDefault="00587EB8" w:rsidP="00587EB8">
      <w:pPr>
        <w:spacing w:after="0" w:line="240" w:lineRule="auto"/>
        <w:jc w:val="center"/>
        <w:rPr>
          <w:rFonts w:eastAsia="Times New Roman"/>
          <w:b/>
          <w:color w:val="1F497D" w:themeColor="text2"/>
          <w:sz w:val="18"/>
          <w:szCs w:val="18"/>
          <w:lang w:val="en"/>
        </w:rPr>
      </w:pPr>
      <w:bookmarkStart w:id="0" w:name="_InsertRtfSavedPosition"/>
      <w:bookmarkEnd w:id="0"/>
    </w:p>
    <w:p w:rsidR="003973C4" w:rsidRPr="003973C4" w:rsidRDefault="00587EB8" w:rsidP="003973C4">
      <w:pPr>
        <w:spacing w:after="0" w:line="240" w:lineRule="auto"/>
        <w:jc w:val="center"/>
      </w:pPr>
      <w:r w:rsidRPr="00587EB8">
        <w:rPr>
          <w:rFonts w:eastAsia="Times New Roman"/>
          <w:b/>
          <w:color w:val="1F497D" w:themeColor="text2"/>
          <w:sz w:val="18"/>
          <w:szCs w:val="18"/>
          <w:lang w:val="en"/>
        </w:rPr>
        <w:t>Please register for Plan Man</w:t>
      </w:r>
      <w:r w:rsidR="00710C76">
        <w:rPr>
          <w:rFonts w:eastAsia="Times New Roman"/>
          <w:b/>
          <w:color w:val="1F497D" w:themeColor="text2"/>
          <w:sz w:val="18"/>
          <w:szCs w:val="18"/>
          <w:lang w:val="en"/>
        </w:rPr>
        <w:t>a</w:t>
      </w:r>
      <w:r w:rsidR="00D531F3">
        <w:rPr>
          <w:rFonts w:eastAsia="Times New Roman"/>
          <w:b/>
          <w:color w:val="1F497D" w:themeColor="text2"/>
          <w:sz w:val="18"/>
          <w:szCs w:val="18"/>
          <w:lang w:val="en"/>
        </w:rPr>
        <w:t>gemen</w:t>
      </w:r>
      <w:r w:rsidR="00A825C2">
        <w:rPr>
          <w:rFonts w:eastAsia="Times New Roman"/>
          <w:b/>
          <w:color w:val="1F497D" w:themeColor="text2"/>
          <w:sz w:val="18"/>
          <w:szCs w:val="18"/>
          <w:lang w:val="en"/>
        </w:rPr>
        <w:t>t Advisory Meeting on July</w:t>
      </w:r>
      <w:r w:rsidR="00522118">
        <w:rPr>
          <w:rFonts w:eastAsia="Times New Roman"/>
          <w:b/>
          <w:color w:val="1F497D" w:themeColor="text2"/>
          <w:sz w:val="18"/>
          <w:szCs w:val="18"/>
          <w:lang w:val="en"/>
        </w:rPr>
        <w:t xml:space="preserve"> </w:t>
      </w:r>
      <w:r w:rsidR="00A825C2">
        <w:rPr>
          <w:rFonts w:eastAsia="Times New Roman"/>
          <w:b/>
          <w:color w:val="1F497D" w:themeColor="text2"/>
          <w:sz w:val="18"/>
          <w:szCs w:val="18"/>
          <w:lang w:val="en"/>
        </w:rPr>
        <w:t>18</w:t>
      </w:r>
      <w:r w:rsidR="00D531F3">
        <w:rPr>
          <w:rFonts w:eastAsia="Times New Roman"/>
          <w:b/>
          <w:color w:val="1F497D" w:themeColor="text2"/>
          <w:sz w:val="18"/>
          <w:szCs w:val="18"/>
          <w:lang w:val="en"/>
        </w:rPr>
        <w:t>, 201</w:t>
      </w:r>
      <w:r w:rsidR="0000273F">
        <w:rPr>
          <w:rFonts w:eastAsia="Times New Roman"/>
          <w:b/>
          <w:color w:val="1F497D" w:themeColor="text2"/>
          <w:sz w:val="18"/>
          <w:szCs w:val="18"/>
          <w:lang w:val="en"/>
        </w:rPr>
        <w:t>9</w:t>
      </w:r>
      <w:r w:rsidR="00A825C2">
        <w:rPr>
          <w:rFonts w:eastAsia="Times New Roman"/>
          <w:b/>
          <w:color w:val="1F497D" w:themeColor="text2"/>
          <w:sz w:val="18"/>
          <w:szCs w:val="18"/>
          <w:lang w:val="en"/>
        </w:rPr>
        <w:t xml:space="preserve"> 1:00 P</w:t>
      </w:r>
      <w:r w:rsidRPr="00587EB8">
        <w:rPr>
          <w:rFonts w:eastAsia="Times New Roman"/>
          <w:b/>
          <w:color w:val="1F497D" w:themeColor="text2"/>
          <w:sz w:val="18"/>
          <w:szCs w:val="18"/>
          <w:lang w:val="en"/>
        </w:rPr>
        <w:t>M PDT at:</w:t>
      </w:r>
      <w:r w:rsidRPr="00587EB8">
        <w:rPr>
          <w:rFonts w:eastAsia="Times New Roman"/>
          <w:b/>
          <w:color w:val="1F497D" w:themeColor="text2"/>
          <w:sz w:val="20"/>
          <w:szCs w:val="20"/>
          <w:lang w:val="en"/>
        </w:rPr>
        <w:t xml:space="preserve"> </w:t>
      </w:r>
      <w:r w:rsidRPr="00587EB8">
        <w:rPr>
          <w:rFonts w:eastAsia="Times New Roman"/>
          <w:b/>
          <w:color w:val="1F497D" w:themeColor="text2"/>
          <w:sz w:val="20"/>
          <w:szCs w:val="20"/>
          <w:lang w:val="en"/>
        </w:rPr>
        <w:br/>
      </w:r>
      <w:hyperlink r:id="rId8" w:history="1">
        <w:r w:rsidR="00024A74" w:rsidRPr="00024A74">
          <w:rPr>
            <w:rStyle w:val="Hyperlink"/>
            <w:sz w:val="18"/>
            <w:szCs w:val="18"/>
            <w:lang w:val="en"/>
          </w:rPr>
          <w:t>https://attendee.gotowebinar.com/rt/4171897155750816770</w:t>
        </w:r>
      </w:hyperlink>
    </w:p>
    <w:p w:rsidR="00587EB8" w:rsidRPr="001931C8" w:rsidRDefault="00587EB8" w:rsidP="00587EB8">
      <w:pPr>
        <w:spacing w:after="0" w:line="240" w:lineRule="auto"/>
        <w:jc w:val="center"/>
        <w:rPr>
          <w:rFonts w:eastAsia="Times New Roman"/>
          <w:b/>
          <w:color w:val="1F497D" w:themeColor="text2"/>
          <w:sz w:val="18"/>
          <w:szCs w:val="18"/>
        </w:rPr>
      </w:pPr>
    </w:p>
    <w:p w:rsidR="00095650" w:rsidRDefault="00FE4A89" w:rsidP="00364254">
      <w:pPr>
        <w:pStyle w:val="Heading1"/>
        <w:numPr>
          <w:ilvl w:val="0"/>
          <w:numId w:val="0"/>
        </w:numPr>
        <w:spacing w:line="240" w:lineRule="auto"/>
        <w:rPr>
          <w:rFonts w:eastAsia="Times New Roman"/>
          <w:color w:val="000000" w:themeColor="text1"/>
          <w:szCs w:val="22"/>
        </w:rPr>
      </w:pPr>
      <w:r w:rsidRPr="00AD3CDD">
        <w:rPr>
          <w:rFonts w:eastAsia="Times New Roman"/>
          <w:sz w:val="22"/>
          <w:szCs w:val="22"/>
        </w:rPr>
        <w:tab/>
      </w:r>
      <w:r w:rsidR="00A825C2">
        <w:rPr>
          <w:rFonts w:eastAsia="Times New Roman"/>
          <w:color w:val="000000" w:themeColor="text1"/>
          <w:szCs w:val="22"/>
        </w:rPr>
        <w:t>July</w:t>
      </w:r>
      <w:r w:rsidR="00BE7D3B" w:rsidRPr="00AD3CDD">
        <w:rPr>
          <w:rFonts w:eastAsia="Times New Roman"/>
          <w:color w:val="000000" w:themeColor="text1"/>
          <w:szCs w:val="22"/>
        </w:rPr>
        <w:t xml:space="preserve"> </w:t>
      </w:r>
      <w:r w:rsidR="00A21F54">
        <w:rPr>
          <w:rFonts w:eastAsia="Times New Roman"/>
          <w:color w:val="000000" w:themeColor="text1"/>
          <w:szCs w:val="22"/>
        </w:rPr>
        <w:t>Agenda Items</w:t>
      </w:r>
      <w:r w:rsidR="00A21F54">
        <w:rPr>
          <w:rFonts w:eastAsia="Times New Roman"/>
          <w:color w:val="000000" w:themeColor="text1"/>
          <w:szCs w:val="22"/>
        </w:rPr>
        <w:tab/>
      </w:r>
      <w:r w:rsidR="00A825C2">
        <w:rPr>
          <w:rFonts w:eastAsia="Times New Roman"/>
          <w:color w:val="000000" w:themeColor="text1"/>
          <w:szCs w:val="22"/>
        </w:rPr>
        <w:tab/>
      </w:r>
      <w:r w:rsidR="00A21F54">
        <w:rPr>
          <w:rFonts w:eastAsia="Times New Roman"/>
          <w:color w:val="000000" w:themeColor="text1"/>
          <w:szCs w:val="22"/>
        </w:rPr>
        <w:tab/>
      </w:r>
      <w:r w:rsidR="00A21F54">
        <w:rPr>
          <w:rFonts w:eastAsia="Times New Roman"/>
          <w:color w:val="000000" w:themeColor="text1"/>
          <w:szCs w:val="22"/>
        </w:rPr>
        <w:tab/>
      </w:r>
      <w:r w:rsidR="00A21F54">
        <w:rPr>
          <w:rFonts w:eastAsia="Times New Roman"/>
          <w:color w:val="000000" w:themeColor="text1"/>
          <w:szCs w:val="22"/>
        </w:rPr>
        <w:tab/>
      </w:r>
      <w:r w:rsidR="00A21F54">
        <w:rPr>
          <w:rFonts w:eastAsia="Times New Roman"/>
          <w:color w:val="000000" w:themeColor="text1"/>
          <w:szCs w:val="22"/>
        </w:rPr>
        <w:tab/>
      </w:r>
      <w:r w:rsidR="007A30FB">
        <w:rPr>
          <w:rFonts w:eastAsia="Times New Roman"/>
          <w:color w:val="000000" w:themeColor="text1"/>
          <w:szCs w:val="22"/>
        </w:rPr>
        <w:tab/>
      </w:r>
      <w:r w:rsidR="009C7E9C">
        <w:rPr>
          <w:rFonts w:eastAsia="Times New Roman"/>
          <w:color w:val="000000" w:themeColor="text1"/>
          <w:szCs w:val="22"/>
        </w:rPr>
        <w:tab/>
      </w:r>
      <w:r w:rsidRPr="00AD3CDD">
        <w:rPr>
          <w:rFonts w:eastAsia="Times New Roman"/>
          <w:color w:val="000000" w:themeColor="text1"/>
          <w:szCs w:val="22"/>
        </w:rPr>
        <w:t>Suggested Time</w:t>
      </w:r>
    </w:p>
    <w:p w:rsidR="00364254" w:rsidRPr="00A307D4" w:rsidRDefault="00364254" w:rsidP="00364254"/>
    <w:p w:rsidR="00712FB3" w:rsidRPr="00A307D4" w:rsidRDefault="00095650" w:rsidP="00024A74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>Wel</w:t>
      </w:r>
      <w:r w:rsidR="00AD3CDD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come and Agenda Review   </w:t>
      </w:r>
      <w:r w:rsidR="00AD3CDD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AD3CDD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AD3CDD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AD3CDD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AD3CDD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AD3CDD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F7750A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="00710C76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F7750A">
        <w:rPr>
          <w:rFonts w:ascii="Arial" w:hAnsi="Arial" w:cs="Arial"/>
          <w:b/>
          <w:bCs/>
          <w:color w:val="000000" w:themeColor="text1"/>
          <w:sz w:val="20"/>
          <w:szCs w:val="20"/>
        </w:rPr>
        <w:t>0</w:t>
      </w:r>
      <w:r w:rsidR="00710C76">
        <w:rPr>
          <w:rFonts w:ascii="Arial" w:hAnsi="Arial" w:cs="Arial"/>
          <w:b/>
          <w:bCs/>
          <w:color w:val="000000" w:themeColor="text1"/>
          <w:sz w:val="20"/>
          <w:szCs w:val="20"/>
        </w:rPr>
        <w:t>0</w:t>
      </w:r>
      <w:r w:rsidR="00F7750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1</w:t>
      </w:r>
      <w:r w:rsidR="00164786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A02D81">
        <w:rPr>
          <w:rFonts w:ascii="Arial" w:hAnsi="Arial" w:cs="Arial"/>
          <w:b/>
          <w:bCs/>
          <w:color w:val="000000" w:themeColor="text1"/>
          <w:sz w:val="20"/>
          <w:szCs w:val="20"/>
        </w:rPr>
        <w:t>05 (5</w:t>
      </w:r>
      <w:r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min.)</w:t>
      </w:r>
      <w:r w:rsidR="00712FB3" w:rsidRPr="00A307D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12FB3" w:rsidRPr="00A307D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024A74" w:rsidRDefault="00024A74" w:rsidP="00024A74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24A74">
        <w:rPr>
          <w:rFonts w:ascii="Arial" w:hAnsi="Arial" w:cs="Arial"/>
          <w:b/>
          <w:color w:val="000000" w:themeColor="text1"/>
          <w:sz w:val="20"/>
          <w:szCs w:val="20"/>
        </w:rPr>
        <w:t xml:space="preserve">Current Best Evidence and Performance Measures </w:t>
      </w:r>
      <w:r w:rsidR="000819F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0819F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0819F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0819F6">
        <w:rPr>
          <w:rFonts w:ascii="Arial" w:hAnsi="Arial" w:cs="Arial"/>
          <w:b/>
          <w:color w:val="000000" w:themeColor="text1"/>
          <w:sz w:val="20"/>
          <w:szCs w:val="20"/>
        </w:rPr>
        <w:tab/>
      </w:r>
      <w:bookmarkStart w:id="1" w:name="_GoBack"/>
      <w:bookmarkEnd w:id="1"/>
    </w:p>
    <w:p w:rsidR="00024A74" w:rsidRDefault="00024A74" w:rsidP="00024A74">
      <w:pPr>
        <w:pStyle w:val="ListParagraph"/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24A74">
        <w:rPr>
          <w:rFonts w:ascii="Arial" w:hAnsi="Arial" w:cs="Arial"/>
          <w:b/>
          <w:color w:val="000000" w:themeColor="text1"/>
          <w:sz w:val="20"/>
          <w:szCs w:val="20"/>
        </w:rPr>
        <w:t>for Improving the Quality of Care and Delivery System Reform</w:t>
      </w:r>
      <w:r w:rsidR="00F7750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C3D8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75E20" w:rsidRPr="00D75E20">
        <w:rPr>
          <w:rFonts w:ascii="Arial" w:hAnsi="Arial" w:cs="Arial"/>
          <w:b/>
          <w:color w:val="000000" w:themeColor="text1"/>
          <w:sz w:val="20"/>
          <w:szCs w:val="20"/>
        </w:rPr>
        <w:t>1:05 – 2:50 (115 min.)</w:t>
      </w:r>
    </w:p>
    <w:p w:rsidR="00292283" w:rsidRPr="004F2CC7" w:rsidRDefault="00024A74" w:rsidP="00024A74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Open Forum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F7750A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="0033166E" w:rsidRPr="004F2CC7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F7750A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="00A02D81">
        <w:rPr>
          <w:rFonts w:ascii="Arial" w:hAnsi="Arial" w:cs="Arial"/>
          <w:b/>
          <w:bCs/>
          <w:color w:val="000000" w:themeColor="text1"/>
          <w:sz w:val="20"/>
          <w:szCs w:val="20"/>
        </w:rPr>
        <w:t>0</w:t>
      </w:r>
      <w:r w:rsidR="00F7750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3</w:t>
      </w:r>
      <w:r w:rsidR="00710C76" w:rsidRPr="004F2CC7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F7750A">
        <w:rPr>
          <w:rFonts w:ascii="Arial" w:hAnsi="Arial" w:cs="Arial"/>
          <w:b/>
          <w:bCs/>
          <w:color w:val="000000" w:themeColor="text1"/>
          <w:sz w:val="20"/>
          <w:szCs w:val="20"/>
        </w:rPr>
        <w:t>0</w:t>
      </w:r>
      <w:r w:rsidR="00F1221A" w:rsidRPr="004F2CC7">
        <w:rPr>
          <w:rFonts w:ascii="Arial" w:hAnsi="Arial" w:cs="Arial"/>
          <w:b/>
          <w:bCs/>
          <w:color w:val="000000" w:themeColor="text1"/>
          <w:sz w:val="20"/>
          <w:szCs w:val="20"/>
        </w:rPr>
        <w:t>0 (</w:t>
      </w:r>
      <w:r w:rsidR="00A02D81">
        <w:rPr>
          <w:rFonts w:ascii="Arial" w:hAnsi="Arial" w:cs="Arial"/>
          <w:b/>
          <w:bCs/>
          <w:color w:val="000000" w:themeColor="text1"/>
          <w:sz w:val="20"/>
          <w:szCs w:val="20"/>
        </w:rPr>
        <w:t>10</w:t>
      </w:r>
      <w:r w:rsidR="00292283" w:rsidRPr="004F2CC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min.)</w:t>
      </w:r>
    </w:p>
    <w:p w:rsidR="00FE05E2" w:rsidRDefault="00FE05E2" w:rsidP="00024A74">
      <w:pPr>
        <w:ind w:firstLine="2160"/>
        <w:rPr>
          <w:b/>
          <w:sz w:val="20"/>
          <w:szCs w:val="20"/>
        </w:rPr>
      </w:pPr>
    </w:p>
    <w:p w:rsidR="00BF6162" w:rsidRPr="00F1221A" w:rsidRDefault="003D15C8" w:rsidP="00F1221A">
      <w:pPr>
        <w:rPr>
          <w:b/>
          <w:sz w:val="20"/>
          <w:szCs w:val="20"/>
        </w:rPr>
      </w:pPr>
      <w:r w:rsidRPr="00F1221A">
        <w:rPr>
          <w:b/>
          <w:sz w:val="20"/>
          <w:szCs w:val="20"/>
        </w:rPr>
        <w:tab/>
      </w:r>
      <w:r w:rsidR="007D3944" w:rsidRPr="00F1221A">
        <w:rPr>
          <w:b/>
          <w:sz w:val="20"/>
          <w:szCs w:val="20"/>
        </w:rPr>
        <w:tab/>
      </w:r>
      <w:r w:rsidR="007D3944" w:rsidRPr="00F1221A">
        <w:rPr>
          <w:b/>
          <w:sz w:val="20"/>
          <w:szCs w:val="20"/>
        </w:rPr>
        <w:tab/>
      </w:r>
      <w:r w:rsidR="00E06170" w:rsidRPr="00F1221A">
        <w:rPr>
          <w:b/>
          <w:sz w:val="20"/>
          <w:szCs w:val="20"/>
        </w:rPr>
        <w:tab/>
      </w:r>
      <w:r w:rsidR="00E06170" w:rsidRPr="00F1221A">
        <w:rPr>
          <w:b/>
          <w:sz w:val="20"/>
          <w:szCs w:val="20"/>
        </w:rPr>
        <w:tab/>
      </w:r>
      <w:r w:rsidRPr="00F1221A">
        <w:rPr>
          <w:b/>
          <w:sz w:val="20"/>
          <w:szCs w:val="20"/>
        </w:rPr>
        <w:tab/>
      </w:r>
      <w:r w:rsidRPr="00F1221A">
        <w:rPr>
          <w:b/>
          <w:sz w:val="20"/>
          <w:szCs w:val="20"/>
        </w:rPr>
        <w:tab/>
      </w:r>
      <w:r w:rsidRPr="00F1221A">
        <w:rPr>
          <w:b/>
          <w:sz w:val="20"/>
          <w:szCs w:val="20"/>
        </w:rPr>
        <w:tab/>
      </w:r>
    </w:p>
    <w:p w:rsidR="0062246E" w:rsidRDefault="0062246E" w:rsidP="0062246E">
      <w:pPr>
        <w:pStyle w:val="NoSpacing"/>
        <w:rPr>
          <w:rFonts w:asciiTheme="majorHAnsi" w:eastAsia="Times New Roman" w:hAnsiTheme="majorHAnsi" w:cstheme="majorHAnsi"/>
          <w:sz w:val="22"/>
          <w:szCs w:val="22"/>
        </w:rPr>
      </w:pPr>
    </w:p>
    <w:p w:rsidR="00FE05E2" w:rsidRPr="00FE05E2" w:rsidRDefault="00FE05E2" w:rsidP="0062246E">
      <w:pPr>
        <w:pStyle w:val="NoSpacing"/>
        <w:rPr>
          <w:rFonts w:asciiTheme="majorHAnsi" w:eastAsia="Times New Roman" w:hAnsiTheme="majorHAnsi" w:cstheme="majorHAnsi"/>
          <w:sz w:val="22"/>
          <w:szCs w:val="22"/>
        </w:rPr>
      </w:pPr>
    </w:p>
    <w:p w:rsidR="00FE05E2" w:rsidRDefault="00FE05E2" w:rsidP="0062246E">
      <w:pPr>
        <w:pStyle w:val="NoSpacing"/>
        <w:rPr>
          <w:rFonts w:eastAsia="Times New Roman"/>
          <w:sz w:val="20"/>
          <w:szCs w:val="20"/>
        </w:rPr>
      </w:pPr>
    </w:p>
    <w:p w:rsidR="00E81486" w:rsidRPr="00FE05E2" w:rsidRDefault="004C0AA9" w:rsidP="0062246E">
      <w:pPr>
        <w:pStyle w:val="NoSpacing"/>
        <w:rPr>
          <w:rStyle w:val="Hyperlink"/>
          <w:rFonts w:eastAsia="Times New Roman"/>
          <w:sz w:val="20"/>
          <w:szCs w:val="20"/>
        </w:rPr>
      </w:pPr>
      <w:r w:rsidRPr="00FE05E2">
        <w:rPr>
          <w:rFonts w:eastAsia="Times New Roman"/>
          <w:sz w:val="20"/>
          <w:szCs w:val="20"/>
        </w:rPr>
        <w:t xml:space="preserve">Send public </w:t>
      </w:r>
      <w:r w:rsidR="00682BAA" w:rsidRPr="00FE05E2">
        <w:rPr>
          <w:rFonts w:eastAsia="Times New Roman"/>
          <w:sz w:val="20"/>
          <w:szCs w:val="20"/>
        </w:rPr>
        <w:t xml:space="preserve">questions and </w:t>
      </w:r>
      <w:r w:rsidRPr="00FE05E2">
        <w:rPr>
          <w:rFonts w:eastAsia="Times New Roman"/>
          <w:sz w:val="20"/>
          <w:szCs w:val="20"/>
        </w:rPr>
        <w:t xml:space="preserve">comments to </w:t>
      </w:r>
      <w:hyperlink r:id="rId9" w:history="1">
        <w:r w:rsidR="00B41741" w:rsidRPr="00C22BF6">
          <w:rPr>
            <w:rStyle w:val="Hyperlink"/>
            <w:rFonts w:eastAsia="Times New Roman"/>
            <w:sz w:val="20"/>
            <w:szCs w:val="20"/>
          </w:rPr>
          <w:t>qhp@covered.ca.gov</w:t>
        </w:r>
      </w:hyperlink>
    </w:p>
    <w:p w:rsidR="009F1EF1" w:rsidRPr="00FE05E2" w:rsidRDefault="009F1EF1" w:rsidP="0062246E">
      <w:pPr>
        <w:pStyle w:val="NoSpacing"/>
        <w:rPr>
          <w:rStyle w:val="Hyperlink"/>
          <w:rFonts w:eastAsia="Times New Roman"/>
          <w:sz w:val="22"/>
          <w:szCs w:val="22"/>
        </w:rPr>
      </w:pPr>
    </w:p>
    <w:p w:rsidR="00293729" w:rsidRPr="00FE05E2" w:rsidRDefault="005F0141" w:rsidP="0062246E">
      <w:pPr>
        <w:pStyle w:val="NormalWeb"/>
        <w:rPr>
          <w:rFonts w:ascii="Arial" w:hAnsi="Arial" w:cs="Arial"/>
          <w:i/>
          <w:color w:val="000000"/>
          <w:sz w:val="20"/>
          <w:szCs w:val="20"/>
        </w:rPr>
      </w:pPr>
      <w:r w:rsidRPr="00FE05E2">
        <w:rPr>
          <w:rFonts w:ascii="Arial" w:hAnsi="Arial" w:cs="Arial"/>
          <w:i/>
          <w:color w:val="000000"/>
          <w:sz w:val="20"/>
          <w:szCs w:val="20"/>
        </w:rPr>
        <w:t>Welcome to Covered California’s offices at 1601 Exposition Boulevard.</w:t>
      </w:r>
    </w:p>
    <w:p w:rsidR="00B36253" w:rsidRPr="00FE05E2" w:rsidRDefault="00B36253" w:rsidP="0062246E">
      <w:pPr>
        <w:pStyle w:val="NormalWeb"/>
        <w:rPr>
          <w:rFonts w:ascii="Arial" w:hAnsi="Arial" w:cs="Arial"/>
          <w:i/>
          <w:color w:val="000000"/>
          <w:sz w:val="20"/>
          <w:szCs w:val="20"/>
        </w:rPr>
      </w:pPr>
    </w:p>
    <w:p w:rsidR="00B948D8" w:rsidRPr="00FE05E2" w:rsidRDefault="00B36253" w:rsidP="0062246E">
      <w:pPr>
        <w:pStyle w:val="NormalWeb"/>
        <w:rPr>
          <w:rFonts w:ascii="Arial" w:hAnsi="Arial" w:cs="Arial"/>
          <w:i/>
          <w:color w:val="000000"/>
          <w:sz w:val="20"/>
          <w:szCs w:val="20"/>
        </w:rPr>
      </w:pPr>
      <w:r w:rsidRPr="00FE05E2">
        <w:rPr>
          <w:rFonts w:ascii="Arial" w:hAnsi="Arial" w:cs="Arial"/>
          <w:i/>
          <w:color w:val="000000"/>
          <w:sz w:val="20"/>
          <w:szCs w:val="20"/>
        </w:rPr>
        <w:t>Pl</w:t>
      </w:r>
      <w:r w:rsidR="004C0778" w:rsidRPr="00FE05E2">
        <w:rPr>
          <w:rFonts w:ascii="Arial" w:hAnsi="Arial" w:cs="Arial"/>
          <w:i/>
          <w:color w:val="000000"/>
          <w:sz w:val="20"/>
          <w:szCs w:val="20"/>
        </w:rPr>
        <w:t>ease park in any uncovered spot in the</w:t>
      </w:r>
      <w:r w:rsidRPr="00FE05E2">
        <w:rPr>
          <w:rFonts w:ascii="Arial" w:hAnsi="Arial" w:cs="Arial"/>
          <w:i/>
          <w:color w:val="000000"/>
          <w:sz w:val="20"/>
          <w:szCs w:val="20"/>
        </w:rPr>
        <w:t xml:space="preserve"> upper parking lot at 1601 Exposition Blvd.  (The spaces in the </w:t>
      </w:r>
      <w:r w:rsidR="004C0778" w:rsidRPr="00FE05E2">
        <w:rPr>
          <w:rFonts w:ascii="Arial" w:hAnsi="Arial" w:cs="Arial"/>
          <w:i/>
          <w:color w:val="000000"/>
          <w:sz w:val="20"/>
          <w:szCs w:val="20"/>
        </w:rPr>
        <w:t xml:space="preserve">lower lot and in the </w:t>
      </w:r>
      <w:r w:rsidRPr="00FE05E2">
        <w:rPr>
          <w:rFonts w:ascii="Arial" w:hAnsi="Arial" w:cs="Arial"/>
          <w:i/>
          <w:color w:val="000000"/>
          <w:sz w:val="20"/>
          <w:szCs w:val="20"/>
        </w:rPr>
        <w:t>underground garage are reserved for staff and are not available to the public.)</w:t>
      </w:r>
    </w:p>
    <w:p w:rsidR="00B36253" w:rsidRPr="00FE05E2" w:rsidRDefault="00B36253" w:rsidP="0062246E">
      <w:pPr>
        <w:pStyle w:val="NormalWeb"/>
        <w:rPr>
          <w:rFonts w:ascii="Arial" w:hAnsi="Arial" w:cs="Arial"/>
          <w:i/>
          <w:color w:val="000000"/>
          <w:sz w:val="20"/>
          <w:szCs w:val="20"/>
        </w:rPr>
      </w:pPr>
    </w:p>
    <w:p w:rsidR="00B36253" w:rsidRPr="00FE05E2" w:rsidRDefault="00B36253" w:rsidP="0062246E">
      <w:pPr>
        <w:pStyle w:val="NormalWeb"/>
        <w:rPr>
          <w:rFonts w:ascii="Arial" w:hAnsi="Arial" w:cs="Arial"/>
          <w:i/>
          <w:color w:val="000000"/>
          <w:sz w:val="20"/>
          <w:szCs w:val="20"/>
        </w:rPr>
      </w:pPr>
      <w:r w:rsidRPr="00FE05E2">
        <w:rPr>
          <w:rFonts w:ascii="Arial" w:hAnsi="Arial" w:cs="Arial"/>
          <w:i/>
          <w:color w:val="000000"/>
          <w:sz w:val="20"/>
          <w:szCs w:val="20"/>
        </w:rPr>
        <w:t xml:space="preserve">You must enter through the front doors; there is no public access through the lower parking lot or the garage. </w:t>
      </w:r>
      <w:r w:rsidR="00293729" w:rsidRPr="00FE05E2">
        <w:rPr>
          <w:rFonts w:ascii="Arial" w:hAnsi="Arial" w:cs="Arial"/>
          <w:i/>
          <w:color w:val="000000"/>
          <w:sz w:val="20"/>
          <w:szCs w:val="20"/>
        </w:rPr>
        <w:t>Please</w:t>
      </w:r>
      <w:r w:rsidRPr="00FE05E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5F0141" w:rsidRPr="00FE05E2">
        <w:rPr>
          <w:rFonts w:ascii="Arial" w:hAnsi="Arial" w:cs="Arial"/>
          <w:i/>
          <w:color w:val="000000"/>
          <w:sz w:val="20"/>
          <w:szCs w:val="20"/>
        </w:rPr>
        <w:t>sign in with the security guard</w:t>
      </w:r>
      <w:r w:rsidRPr="00FE05E2">
        <w:rPr>
          <w:rFonts w:ascii="Arial" w:hAnsi="Arial" w:cs="Arial"/>
          <w:i/>
          <w:color w:val="000000"/>
          <w:sz w:val="20"/>
          <w:szCs w:val="20"/>
        </w:rPr>
        <w:t xml:space="preserve"> and get a visitor name tag before you proceed to the meeting room.</w:t>
      </w:r>
    </w:p>
    <w:p w:rsidR="009F1EF1" w:rsidRPr="008C575C" w:rsidRDefault="00B36253" w:rsidP="008C575C">
      <w:pPr>
        <w:pStyle w:val="NormalWeb"/>
        <w:rPr>
          <w:rFonts w:ascii="Tahoma" w:hAnsi="Tahoma" w:cs="Tahoma"/>
          <w:i/>
          <w:color w:val="000000"/>
          <w:sz w:val="20"/>
          <w:szCs w:val="20"/>
        </w:rPr>
      </w:pPr>
      <w:r w:rsidRPr="00B36253">
        <w:rPr>
          <w:rFonts w:ascii="Tahoma" w:hAnsi="Tahoma" w:cs="Tahoma"/>
          <w:i/>
          <w:color w:val="000000"/>
          <w:sz w:val="20"/>
          <w:szCs w:val="20"/>
        </w:rPr>
        <w:t> </w:t>
      </w:r>
    </w:p>
    <w:sectPr w:rsidR="009F1EF1" w:rsidRPr="008C575C" w:rsidSect="00B948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-222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A2E" w:rsidRDefault="00BA1A2E" w:rsidP="001E7DF9">
      <w:r>
        <w:separator/>
      </w:r>
    </w:p>
  </w:endnote>
  <w:endnote w:type="continuationSeparator" w:id="0">
    <w:p w:rsidR="00BA1A2E" w:rsidRDefault="00BA1A2E" w:rsidP="001E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7F9" w:rsidRDefault="000B2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7F9" w:rsidRDefault="000B2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7F9" w:rsidRDefault="000B2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A2E" w:rsidRDefault="00BA1A2E" w:rsidP="001E7DF9">
      <w:r>
        <w:separator/>
      </w:r>
    </w:p>
  </w:footnote>
  <w:footnote w:type="continuationSeparator" w:id="0">
    <w:p w:rsidR="00BA1A2E" w:rsidRDefault="00BA1A2E" w:rsidP="001E7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7F9" w:rsidRDefault="000B2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D37" w:rsidRPr="008D0E39" w:rsidRDefault="009A5D37" w:rsidP="008D0E39">
    <w:pPr>
      <w:pStyle w:val="LetterheadSecondPageHeaderDate"/>
      <w:rPr>
        <w:rStyle w:val="LetterheadSecondPageHeaderDateChar"/>
      </w:rPr>
    </w:pPr>
    <w:r w:rsidRPr="006809D1">
      <w:fldChar w:fldCharType="begin"/>
    </w:r>
    <w:r w:rsidRPr="006809D1">
      <w:instrText xml:space="preserve"> DATE \@ "MMMM d, yyyy" </w:instrText>
    </w:r>
    <w:r w:rsidRPr="006809D1">
      <w:fldChar w:fldCharType="separate"/>
    </w:r>
    <w:r w:rsidR="000819F6">
      <w:rPr>
        <w:noProof/>
      </w:rPr>
      <w:t>July 10, 2019</w:t>
    </w:r>
    <w:r w:rsidRPr="006809D1">
      <w:fldChar w:fldCharType="end"/>
    </w:r>
  </w:p>
  <w:p w:rsidR="009A5D37" w:rsidRPr="00D36818" w:rsidRDefault="009A5D37" w:rsidP="00D36818">
    <w:pPr>
      <w:pStyle w:val="LetterheadSecondPageHeaderPg"/>
      <w:rPr>
        <w:rStyle w:val="LetterheadSecondPageHeaderPgChar"/>
      </w:rPr>
    </w:pPr>
    <w:r w:rsidRPr="006809D1">
      <w:t xml:space="preserve">Page </w:t>
    </w:r>
    <w:r w:rsidRPr="006809D1">
      <w:fldChar w:fldCharType="begin"/>
    </w:r>
    <w:r w:rsidRPr="006809D1">
      <w:instrText xml:space="preserve"> PAGE   \* MERGEFORMAT </w:instrText>
    </w:r>
    <w:r w:rsidRPr="006809D1">
      <w:fldChar w:fldCharType="separate"/>
    </w:r>
    <w:r w:rsidR="004F5125">
      <w:rPr>
        <w:noProof/>
      </w:rPr>
      <w:t>2</w:t>
    </w:r>
    <w:r w:rsidRPr="006809D1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7F7" w:rsidRPr="00D36818" w:rsidRDefault="00B4428A" w:rsidP="00FE736B">
    <w:pPr>
      <w:pStyle w:val="LetterheadFirstPageHeader"/>
      <w:spacing w:before="100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79AD20B" wp14:editId="5978A6FE">
          <wp:simplePos x="0" y="0"/>
          <wp:positionH relativeFrom="page">
            <wp:align>left</wp:align>
          </wp:positionH>
          <wp:positionV relativeFrom="page">
            <wp:posOffset>-76200</wp:posOffset>
          </wp:positionV>
          <wp:extent cx="7757795" cy="1433195"/>
          <wp:effectExtent l="0" t="0" r="0" b="0"/>
          <wp:wrapSquare wrapText="bothSides"/>
          <wp:docPr id="21" name="Picture 21" descr="Covered California logo" title="Covered Californ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MockUp.b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342"/>
                  <a:stretch/>
                </pic:blipFill>
                <pic:spPr bwMode="auto">
                  <a:xfrm>
                    <a:off x="0" y="0"/>
                    <a:ext cx="7769451" cy="14356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4027"/>
    <w:multiLevelType w:val="hybridMultilevel"/>
    <w:tmpl w:val="34E48E66"/>
    <w:lvl w:ilvl="0" w:tplc="9AA8CF44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501A8652">
      <w:start w:val="1"/>
      <w:numFmt w:val="upperRoman"/>
      <w:lvlText w:val="%3."/>
      <w:lvlJc w:val="right"/>
      <w:pPr>
        <w:tabs>
          <w:tab w:val="num" w:pos="2520"/>
        </w:tabs>
        <w:ind w:left="2520" w:hanging="360"/>
      </w:pPr>
    </w:lvl>
    <w:lvl w:ilvl="3" w:tplc="585A0FEA" w:tentative="1">
      <w:start w:val="1"/>
      <w:numFmt w:val="upperRoman"/>
      <w:lvlText w:val="%4."/>
      <w:lvlJc w:val="right"/>
      <w:pPr>
        <w:tabs>
          <w:tab w:val="num" w:pos="3240"/>
        </w:tabs>
        <w:ind w:left="3240" w:hanging="360"/>
      </w:pPr>
    </w:lvl>
    <w:lvl w:ilvl="4" w:tplc="C7CED2CC" w:tentative="1">
      <w:start w:val="1"/>
      <w:numFmt w:val="upperRoman"/>
      <w:lvlText w:val="%5."/>
      <w:lvlJc w:val="right"/>
      <w:pPr>
        <w:tabs>
          <w:tab w:val="num" w:pos="3960"/>
        </w:tabs>
        <w:ind w:left="3960" w:hanging="360"/>
      </w:pPr>
    </w:lvl>
    <w:lvl w:ilvl="5" w:tplc="973ED18A" w:tentative="1">
      <w:start w:val="1"/>
      <w:numFmt w:val="upperRoman"/>
      <w:lvlText w:val="%6."/>
      <w:lvlJc w:val="right"/>
      <w:pPr>
        <w:tabs>
          <w:tab w:val="num" w:pos="4680"/>
        </w:tabs>
        <w:ind w:left="4680" w:hanging="360"/>
      </w:pPr>
    </w:lvl>
    <w:lvl w:ilvl="6" w:tplc="1172C302" w:tentative="1">
      <w:start w:val="1"/>
      <w:numFmt w:val="upperRoman"/>
      <w:lvlText w:val="%7."/>
      <w:lvlJc w:val="right"/>
      <w:pPr>
        <w:tabs>
          <w:tab w:val="num" w:pos="5400"/>
        </w:tabs>
        <w:ind w:left="5400" w:hanging="360"/>
      </w:pPr>
    </w:lvl>
    <w:lvl w:ilvl="7" w:tplc="9B8A6E40" w:tentative="1">
      <w:start w:val="1"/>
      <w:numFmt w:val="upperRoman"/>
      <w:lvlText w:val="%8."/>
      <w:lvlJc w:val="right"/>
      <w:pPr>
        <w:tabs>
          <w:tab w:val="num" w:pos="6120"/>
        </w:tabs>
        <w:ind w:left="6120" w:hanging="360"/>
      </w:pPr>
    </w:lvl>
    <w:lvl w:ilvl="8" w:tplc="EE96844E" w:tentative="1">
      <w:start w:val="1"/>
      <w:numFmt w:val="upp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10AC5539"/>
    <w:multiLevelType w:val="hybridMultilevel"/>
    <w:tmpl w:val="57B41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21E15"/>
    <w:multiLevelType w:val="hybridMultilevel"/>
    <w:tmpl w:val="94DAF9E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8086B"/>
    <w:multiLevelType w:val="multilevel"/>
    <w:tmpl w:val="3C1ED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4E1716"/>
    <w:multiLevelType w:val="hybridMultilevel"/>
    <w:tmpl w:val="9F2617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22CEC"/>
    <w:multiLevelType w:val="hybridMultilevel"/>
    <w:tmpl w:val="2FB8184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4C4042"/>
    <w:multiLevelType w:val="hybridMultilevel"/>
    <w:tmpl w:val="3E8CDA94"/>
    <w:lvl w:ilvl="0" w:tplc="E6DAD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722DD"/>
    <w:multiLevelType w:val="hybridMultilevel"/>
    <w:tmpl w:val="631CA5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B77A36"/>
    <w:multiLevelType w:val="multilevel"/>
    <w:tmpl w:val="265C1F20"/>
    <w:lvl w:ilvl="0">
      <w:start w:val="1"/>
      <w:numFmt w:val="upperRoman"/>
      <w:lvlText w:val="%1."/>
      <w:lvlJc w:val="left"/>
      <w:pPr>
        <w:ind w:left="0" w:firstLine="0"/>
      </w:pPr>
      <w:rPr>
        <w:color w:val="0F243E" w:themeColor="text2" w:themeShade="80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3528799C"/>
    <w:multiLevelType w:val="hybridMultilevel"/>
    <w:tmpl w:val="511E79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07FC0"/>
    <w:multiLevelType w:val="hybridMultilevel"/>
    <w:tmpl w:val="88A23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569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3B6538"/>
    <w:multiLevelType w:val="hybridMultilevel"/>
    <w:tmpl w:val="B5D8BF0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1E3442"/>
    <w:multiLevelType w:val="hybridMultilevel"/>
    <w:tmpl w:val="0B400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54F40"/>
    <w:multiLevelType w:val="multilevel"/>
    <w:tmpl w:val="DE086678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color w:val="0F243E" w:themeColor="text2" w:themeShade="80"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 w15:restartNumberingAfterBreak="0">
    <w:nsid w:val="59427160"/>
    <w:multiLevelType w:val="hybridMultilevel"/>
    <w:tmpl w:val="94AABF36"/>
    <w:lvl w:ilvl="0" w:tplc="156056A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D8C470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1744C2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63A592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78218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9FE984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7C461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CD625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FA2C5A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3C2E52"/>
    <w:multiLevelType w:val="hybridMultilevel"/>
    <w:tmpl w:val="87A09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3"/>
  </w:num>
  <w:num w:numId="5">
    <w:abstractNumId w:val="1"/>
  </w:num>
  <w:num w:numId="6">
    <w:abstractNumId w:val="11"/>
  </w:num>
  <w:num w:numId="7">
    <w:abstractNumId w:val="3"/>
  </w:num>
  <w:num w:numId="8">
    <w:abstractNumId w:val="14"/>
  </w:num>
  <w:num w:numId="9">
    <w:abstractNumId w:val="7"/>
  </w:num>
  <w:num w:numId="10">
    <w:abstractNumId w:val="2"/>
  </w:num>
  <w:num w:numId="11">
    <w:abstractNumId w:val="4"/>
  </w:num>
  <w:num w:numId="12">
    <w:abstractNumId w:val="6"/>
  </w:num>
  <w:num w:numId="13">
    <w:abstractNumId w:val="15"/>
  </w:num>
  <w:num w:numId="14">
    <w:abstractNumId w:val="0"/>
  </w:num>
  <w:num w:numId="15">
    <w:abstractNumId w:val="12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27"/>
    <w:rsid w:val="0000045B"/>
    <w:rsid w:val="0000273F"/>
    <w:rsid w:val="00004595"/>
    <w:rsid w:val="000174F0"/>
    <w:rsid w:val="00020ACA"/>
    <w:rsid w:val="00024A74"/>
    <w:rsid w:val="00025BDD"/>
    <w:rsid w:val="000421FE"/>
    <w:rsid w:val="00042403"/>
    <w:rsid w:val="00046478"/>
    <w:rsid w:val="00063BED"/>
    <w:rsid w:val="0007350A"/>
    <w:rsid w:val="0007407A"/>
    <w:rsid w:val="00075B5B"/>
    <w:rsid w:val="000819F6"/>
    <w:rsid w:val="00082A50"/>
    <w:rsid w:val="00085F5B"/>
    <w:rsid w:val="00095650"/>
    <w:rsid w:val="000A12BC"/>
    <w:rsid w:val="000A54AF"/>
    <w:rsid w:val="000A6476"/>
    <w:rsid w:val="000B27F9"/>
    <w:rsid w:val="000B3351"/>
    <w:rsid w:val="000C15B8"/>
    <w:rsid w:val="000C2A24"/>
    <w:rsid w:val="000C77A8"/>
    <w:rsid w:val="000D4BF6"/>
    <w:rsid w:val="000E06D1"/>
    <w:rsid w:val="000E1851"/>
    <w:rsid w:val="000E430E"/>
    <w:rsid w:val="000E468F"/>
    <w:rsid w:val="000E4C87"/>
    <w:rsid w:val="00100891"/>
    <w:rsid w:val="001020B8"/>
    <w:rsid w:val="00102A47"/>
    <w:rsid w:val="00111ADD"/>
    <w:rsid w:val="001357E0"/>
    <w:rsid w:val="00144024"/>
    <w:rsid w:val="00157965"/>
    <w:rsid w:val="0016277C"/>
    <w:rsid w:val="00164786"/>
    <w:rsid w:val="00164C40"/>
    <w:rsid w:val="00176188"/>
    <w:rsid w:val="001849D6"/>
    <w:rsid w:val="0019071C"/>
    <w:rsid w:val="001931C8"/>
    <w:rsid w:val="00197903"/>
    <w:rsid w:val="001A3785"/>
    <w:rsid w:val="001A774C"/>
    <w:rsid w:val="001C41CD"/>
    <w:rsid w:val="001C4597"/>
    <w:rsid w:val="001D098C"/>
    <w:rsid w:val="001D6AD8"/>
    <w:rsid w:val="001E76E4"/>
    <w:rsid w:val="001E7DF9"/>
    <w:rsid w:val="001F7121"/>
    <w:rsid w:val="00201985"/>
    <w:rsid w:val="00212412"/>
    <w:rsid w:val="00216FB1"/>
    <w:rsid w:val="00222B99"/>
    <w:rsid w:val="00225CE8"/>
    <w:rsid w:val="00232AFB"/>
    <w:rsid w:val="00234600"/>
    <w:rsid w:val="00235222"/>
    <w:rsid w:val="00250DCF"/>
    <w:rsid w:val="00251A35"/>
    <w:rsid w:val="002605AF"/>
    <w:rsid w:val="002616F2"/>
    <w:rsid w:val="0026431E"/>
    <w:rsid w:val="002820CA"/>
    <w:rsid w:val="0029208B"/>
    <w:rsid w:val="00292283"/>
    <w:rsid w:val="00293729"/>
    <w:rsid w:val="002950FE"/>
    <w:rsid w:val="002966D8"/>
    <w:rsid w:val="002A2930"/>
    <w:rsid w:val="002A545F"/>
    <w:rsid w:val="002A753F"/>
    <w:rsid w:val="002B3251"/>
    <w:rsid w:val="002C4C1D"/>
    <w:rsid w:val="002C56C8"/>
    <w:rsid w:val="002E1105"/>
    <w:rsid w:val="002E1BF6"/>
    <w:rsid w:val="002E2757"/>
    <w:rsid w:val="002E3C08"/>
    <w:rsid w:val="002E5786"/>
    <w:rsid w:val="0030588E"/>
    <w:rsid w:val="00312ACB"/>
    <w:rsid w:val="00315DF9"/>
    <w:rsid w:val="0033166E"/>
    <w:rsid w:val="003320EF"/>
    <w:rsid w:val="00337178"/>
    <w:rsid w:val="00342356"/>
    <w:rsid w:val="00354DEC"/>
    <w:rsid w:val="00364254"/>
    <w:rsid w:val="00366BA9"/>
    <w:rsid w:val="003723E6"/>
    <w:rsid w:val="00391234"/>
    <w:rsid w:val="00395AB9"/>
    <w:rsid w:val="003973C4"/>
    <w:rsid w:val="00397BE9"/>
    <w:rsid w:val="003A7691"/>
    <w:rsid w:val="003B5061"/>
    <w:rsid w:val="003D15C8"/>
    <w:rsid w:val="003D1A61"/>
    <w:rsid w:val="003D7746"/>
    <w:rsid w:val="003E56F8"/>
    <w:rsid w:val="003E688C"/>
    <w:rsid w:val="003E7DEE"/>
    <w:rsid w:val="003F3537"/>
    <w:rsid w:val="003F3A99"/>
    <w:rsid w:val="00401231"/>
    <w:rsid w:val="004057F7"/>
    <w:rsid w:val="004156F8"/>
    <w:rsid w:val="0042517A"/>
    <w:rsid w:val="00430530"/>
    <w:rsid w:val="00434F20"/>
    <w:rsid w:val="00443261"/>
    <w:rsid w:val="00447061"/>
    <w:rsid w:val="004511FA"/>
    <w:rsid w:val="004512A0"/>
    <w:rsid w:val="004539E2"/>
    <w:rsid w:val="00466171"/>
    <w:rsid w:val="00472B61"/>
    <w:rsid w:val="00473BC3"/>
    <w:rsid w:val="00491D57"/>
    <w:rsid w:val="004A7B8C"/>
    <w:rsid w:val="004B5B0A"/>
    <w:rsid w:val="004C005F"/>
    <w:rsid w:val="004C0667"/>
    <w:rsid w:val="004C0778"/>
    <w:rsid w:val="004C0AA9"/>
    <w:rsid w:val="004C39BB"/>
    <w:rsid w:val="004C7E29"/>
    <w:rsid w:val="004E1410"/>
    <w:rsid w:val="004E1BD2"/>
    <w:rsid w:val="004F077F"/>
    <w:rsid w:val="004F168B"/>
    <w:rsid w:val="004F2CC7"/>
    <w:rsid w:val="004F5125"/>
    <w:rsid w:val="0050249A"/>
    <w:rsid w:val="00515A7A"/>
    <w:rsid w:val="00521BF0"/>
    <w:rsid w:val="00522118"/>
    <w:rsid w:val="0052513D"/>
    <w:rsid w:val="00537EF3"/>
    <w:rsid w:val="00542A65"/>
    <w:rsid w:val="0054336B"/>
    <w:rsid w:val="005602F7"/>
    <w:rsid w:val="0056534A"/>
    <w:rsid w:val="00565C0F"/>
    <w:rsid w:val="00570A8F"/>
    <w:rsid w:val="005753B7"/>
    <w:rsid w:val="00582B6F"/>
    <w:rsid w:val="00587EB8"/>
    <w:rsid w:val="0059222A"/>
    <w:rsid w:val="005938F7"/>
    <w:rsid w:val="005B41DC"/>
    <w:rsid w:val="005B5553"/>
    <w:rsid w:val="005C1043"/>
    <w:rsid w:val="005C796E"/>
    <w:rsid w:val="005D16E5"/>
    <w:rsid w:val="005D4DFA"/>
    <w:rsid w:val="005E09A2"/>
    <w:rsid w:val="005E1427"/>
    <w:rsid w:val="005E2095"/>
    <w:rsid w:val="005E283A"/>
    <w:rsid w:val="005E2D20"/>
    <w:rsid w:val="005F0141"/>
    <w:rsid w:val="005F024B"/>
    <w:rsid w:val="005F4B10"/>
    <w:rsid w:val="00606ABF"/>
    <w:rsid w:val="0061440C"/>
    <w:rsid w:val="00617B7F"/>
    <w:rsid w:val="0062246E"/>
    <w:rsid w:val="00624D91"/>
    <w:rsid w:val="00625104"/>
    <w:rsid w:val="00631124"/>
    <w:rsid w:val="00642C9A"/>
    <w:rsid w:val="0064773D"/>
    <w:rsid w:val="0065103B"/>
    <w:rsid w:val="00655047"/>
    <w:rsid w:val="00663BC3"/>
    <w:rsid w:val="00663BD0"/>
    <w:rsid w:val="00674758"/>
    <w:rsid w:val="0068060D"/>
    <w:rsid w:val="006809D1"/>
    <w:rsid w:val="00682BAA"/>
    <w:rsid w:val="006A3346"/>
    <w:rsid w:val="006A37B9"/>
    <w:rsid w:val="006A3AA6"/>
    <w:rsid w:val="006D2B71"/>
    <w:rsid w:val="006D428C"/>
    <w:rsid w:val="006F23D1"/>
    <w:rsid w:val="00707959"/>
    <w:rsid w:val="00710C76"/>
    <w:rsid w:val="00712FB3"/>
    <w:rsid w:val="00714EF3"/>
    <w:rsid w:val="00716740"/>
    <w:rsid w:val="0072545A"/>
    <w:rsid w:val="00736F82"/>
    <w:rsid w:val="007409B3"/>
    <w:rsid w:val="007422A3"/>
    <w:rsid w:val="00742F69"/>
    <w:rsid w:val="00744BCB"/>
    <w:rsid w:val="00751220"/>
    <w:rsid w:val="007527DC"/>
    <w:rsid w:val="0075662C"/>
    <w:rsid w:val="007846E3"/>
    <w:rsid w:val="0078539A"/>
    <w:rsid w:val="007859CA"/>
    <w:rsid w:val="00792D68"/>
    <w:rsid w:val="00795A45"/>
    <w:rsid w:val="007A118C"/>
    <w:rsid w:val="007A30FB"/>
    <w:rsid w:val="007B0829"/>
    <w:rsid w:val="007C7223"/>
    <w:rsid w:val="007D3944"/>
    <w:rsid w:val="007E011B"/>
    <w:rsid w:val="007E2EAD"/>
    <w:rsid w:val="007F00FE"/>
    <w:rsid w:val="007F0944"/>
    <w:rsid w:val="007F1369"/>
    <w:rsid w:val="007F40EE"/>
    <w:rsid w:val="008064A0"/>
    <w:rsid w:val="008220EB"/>
    <w:rsid w:val="008250F4"/>
    <w:rsid w:val="008275CA"/>
    <w:rsid w:val="00830B13"/>
    <w:rsid w:val="008401AC"/>
    <w:rsid w:val="00842975"/>
    <w:rsid w:val="00844D64"/>
    <w:rsid w:val="00852C29"/>
    <w:rsid w:val="00870632"/>
    <w:rsid w:val="00870C03"/>
    <w:rsid w:val="00873A48"/>
    <w:rsid w:val="00880799"/>
    <w:rsid w:val="008919A0"/>
    <w:rsid w:val="008921C8"/>
    <w:rsid w:val="008A032A"/>
    <w:rsid w:val="008A1A81"/>
    <w:rsid w:val="008A4ABB"/>
    <w:rsid w:val="008A67EA"/>
    <w:rsid w:val="008B4016"/>
    <w:rsid w:val="008C0886"/>
    <w:rsid w:val="008C575C"/>
    <w:rsid w:val="008D0E39"/>
    <w:rsid w:val="008D1555"/>
    <w:rsid w:val="008D54C0"/>
    <w:rsid w:val="008E1865"/>
    <w:rsid w:val="008E5500"/>
    <w:rsid w:val="008F1C82"/>
    <w:rsid w:val="008F4477"/>
    <w:rsid w:val="00901775"/>
    <w:rsid w:val="00905EED"/>
    <w:rsid w:val="00910763"/>
    <w:rsid w:val="00913318"/>
    <w:rsid w:val="009353B4"/>
    <w:rsid w:val="009358DF"/>
    <w:rsid w:val="00942ED3"/>
    <w:rsid w:val="0095104C"/>
    <w:rsid w:val="00953056"/>
    <w:rsid w:val="00954E8D"/>
    <w:rsid w:val="0095662C"/>
    <w:rsid w:val="009619CD"/>
    <w:rsid w:val="009654BB"/>
    <w:rsid w:val="00965F0F"/>
    <w:rsid w:val="009707D4"/>
    <w:rsid w:val="00972EB3"/>
    <w:rsid w:val="00973A5E"/>
    <w:rsid w:val="009818A8"/>
    <w:rsid w:val="00984FF8"/>
    <w:rsid w:val="009923CA"/>
    <w:rsid w:val="00993103"/>
    <w:rsid w:val="009951E4"/>
    <w:rsid w:val="0099676E"/>
    <w:rsid w:val="009A5D37"/>
    <w:rsid w:val="009B19D5"/>
    <w:rsid w:val="009B63AB"/>
    <w:rsid w:val="009C7E9C"/>
    <w:rsid w:val="009D1348"/>
    <w:rsid w:val="009E232B"/>
    <w:rsid w:val="009E37D5"/>
    <w:rsid w:val="009E3A56"/>
    <w:rsid w:val="009F1EF1"/>
    <w:rsid w:val="009F7AEF"/>
    <w:rsid w:val="00A02D81"/>
    <w:rsid w:val="00A10083"/>
    <w:rsid w:val="00A138BB"/>
    <w:rsid w:val="00A17F8F"/>
    <w:rsid w:val="00A2016C"/>
    <w:rsid w:val="00A21F54"/>
    <w:rsid w:val="00A307D4"/>
    <w:rsid w:val="00A31C1F"/>
    <w:rsid w:val="00A3321A"/>
    <w:rsid w:val="00A4319D"/>
    <w:rsid w:val="00A44946"/>
    <w:rsid w:val="00A54ECB"/>
    <w:rsid w:val="00A60073"/>
    <w:rsid w:val="00A60B0E"/>
    <w:rsid w:val="00A639D3"/>
    <w:rsid w:val="00A65422"/>
    <w:rsid w:val="00A70002"/>
    <w:rsid w:val="00A825C2"/>
    <w:rsid w:val="00A8656B"/>
    <w:rsid w:val="00A960DC"/>
    <w:rsid w:val="00A97FB3"/>
    <w:rsid w:val="00AA67E5"/>
    <w:rsid w:val="00AA69EC"/>
    <w:rsid w:val="00AB44A8"/>
    <w:rsid w:val="00AB6A6F"/>
    <w:rsid w:val="00AC3D8E"/>
    <w:rsid w:val="00AD3CDD"/>
    <w:rsid w:val="00AD7F25"/>
    <w:rsid w:val="00AE3805"/>
    <w:rsid w:val="00AE3D27"/>
    <w:rsid w:val="00AF61D0"/>
    <w:rsid w:val="00B049C8"/>
    <w:rsid w:val="00B0701F"/>
    <w:rsid w:val="00B12DE1"/>
    <w:rsid w:val="00B137DC"/>
    <w:rsid w:val="00B170B4"/>
    <w:rsid w:val="00B21A2D"/>
    <w:rsid w:val="00B2282E"/>
    <w:rsid w:val="00B22896"/>
    <w:rsid w:val="00B25EF6"/>
    <w:rsid w:val="00B273B8"/>
    <w:rsid w:val="00B36253"/>
    <w:rsid w:val="00B41741"/>
    <w:rsid w:val="00B42C06"/>
    <w:rsid w:val="00B4428A"/>
    <w:rsid w:val="00B46F4B"/>
    <w:rsid w:val="00B46F5C"/>
    <w:rsid w:val="00B62840"/>
    <w:rsid w:val="00B63B19"/>
    <w:rsid w:val="00B7100F"/>
    <w:rsid w:val="00B865FA"/>
    <w:rsid w:val="00B87788"/>
    <w:rsid w:val="00B87930"/>
    <w:rsid w:val="00B948D8"/>
    <w:rsid w:val="00B97305"/>
    <w:rsid w:val="00BA1A2E"/>
    <w:rsid w:val="00BA740E"/>
    <w:rsid w:val="00BB0659"/>
    <w:rsid w:val="00BB7DA3"/>
    <w:rsid w:val="00BC1664"/>
    <w:rsid w:val="00BC4838"/>
    <w:rsid w:val="00BC4D59"/>
    <w:rsid w:val="00BC61CD"/>
    <w:rsid w:val="00BD4FEE"/>
    <w:rsid w:val="00BE046D"/>
    <w:rsid w:val="00BE7D3B"/>
    <w:rsid w:val="00BF142F"/>
    <w:rsid w:val="00BF46C4"/>
    <w:rsid w:val="00BF6162"/>
    <w:rsid w:val="00BF681B"/>
    <w:rsid w:val="00C01AB5"/>
    <w:rsid w:val="00C06F0C"/>
    <w:rsid w:val="00C27985"/>
    <w:rsid w:val="00C334A7"/>
    <w:rsid w:val="00C33E8A"/>
    <w:rsid w:val="00C35B82"/>
    <w:rsid w:val="00C4149A"/>
    <w:rsid w:val="00C5031C"/>
    <w:rsid w:val="00C67CA9"/>
    <w:rsid w:val="00C70C1D"/>
    <w:rsid w:val="00C71525"/>
    <w:rsid w:val="00C91F2F"/>
    <w:rsid w:val="00CA7FB2"/>
    <w:rsid w:val="00CC1664"/>
    <w:rsid w:val="00CC30F6"/>
    <w:rsid w:val="00CC5F2B"/>
    <w:rsid w:val="00CD1DB8"/>
    <w:rsid w:val="00CD30B2"/>
    <w:rsid w:val="00CD6357"/>
    <w:rsid w:val="00CE0341"/>
    <w:rsid w:val="00CF1E60"/>
    <w:rsid w:val="00CF4FA8"/>
    <w:rsid w:val="00CF7EF2"/>
    <w:rsid w:val="00D028D7"/>
    <w:rsid w:val="00D046D1"/>
    <w:rsid w:val="00D20164"/>
    <w:rsid w:val="00D20DD8"/>
    <w:rsid w:val="00D261E2"/>
    <w:rsid w:val="00D36818"/>
    <w:rsid w:val="00D42919"/>
    <w:rsid w:val="00D42AEB"/>
    <w:rsid w:val="00D4329B"/>
    <w:rsid w:val="00D44B6C"/>
    <w:rsid w:val="00D505E5"/>
    <w:rsid w:val="00D531F3"/>
    <w:rsid w:val="00D6124B"/>
    <w:rsid w:val="00D727F9"/>
    <w:rsid w:val="00D75E20"/>
    <w:rsid w:val="00D83C39"/>
    <w:rsid w:val="00D85276"/>
    <w:rsid w:val="00D90375"/>
    <w:rsid w:val="00D917F7"/>
    <w:rsid w:val="00D91DE3"/>
    <w:rsid w:val="00DA1E7A"/>
    <w:rsid w:val="00DA69C2"/>
    <w:rsid w:val="00DB7463"/>
    <w:rsid w:val="00DC321A"/>
    <w:rsid w:val="00DD1B75"/>
    <w:rsid w:val="00DD28D1"/>
    <w:rsid w:val="00DE1AAE"/>
    <w:rsid w:val="00DE24D3"/>
    <w:rsid w:val="00DE5C26"/>
    <w:rsid w:val="00DE6C4A"/>
    <w:rsid w:val="00DF0C40"/>
    <w:rsid w:val="00E06170"/>
    <w:rsid w:val="00E141F7"/>
    <w:rsid w:val="00E15FAA"/>
    <w:rsid w:val="00E17187"/>
    <w:rsid w:val="00E30225"/>
    <w:rsid w:val="00E31963"/>
    <w:rsid w:val="00E52E2F"/>
    <w:rsid w:val="00E55373"/>
    <w:rsid w:val="00E63DDF"/>
    <w:rsid w:val="00E66F87"/>
    <w:rsid w:val="00E71148"/>
    <w:rsid w:val="00E81486"/>
    <w:rsid w:val="00E82DB8"/>
    <w:rsid w:val="00E85FAD"/>
    <w:rsid w:val="00E87A7B"/>
    <w:rsid w:val="00E92632"/>
    <w:rsid w:val="00E95AA8"/>
    <w:rsid w:val="00EA2B5E"/>
    <w:rsid w:val="00EA4478"/>
    <w:rsid w:val="00EB0E65"/>
    <w:rsid w:val="00EB4536"/>
    <w:rsid w:val="00EB74E2"/>
    <w:rsid w:val="00EB761D"/>
    <w:rsid w:val="00EE1503"/>
    <w:rsid w:val="00EF4524"/>
    <w:rsid w:val="00EF59A9"/>
    <w:rsid w:val="00F028B4"/>
    <w:rsid w:val="00F07B6D"/>
    <w:rsid w:val="00F10634"/>
    <w:rsid w:val="00F11A16"/>
    <w:rsid w:val="00F1221A"/>
    <w:rsid w:val="00F12BFF"/>
    <w:rsid w:val="00F3789D"/>
    <w:rsid w:val="00F46010"/>
    <w:rsid w:val="00F46D18"/>
    <w:rsid w:val="00F510B5"/>
    <w:rsid w:val="00F548B6"/>
    <w:rsid w:val="00F725D4"/>
    <w:rsid w:val="00F7750A"/>
    <w:rsid w:val="00F81FC4"/>
    <w:rsid w:val="00F8506F"/>
    <w:rsid w:val="00F861A0"/>
    <w:rsid w:val="00FA3E9D"/>
    <w:rsid w:val="00FB60A5"/>
    <w:rsid w:val="00FC4A24"/>
    <w:rsid w:val="00FE00FA"/>
    <w:rsid w:val="00FE05E2"/>
    <w:rsid w:val="00FE4A89"/>
    <w:rsid w:val="00FE736B"/>
    <w:rsid w:val="00FE77EB"/>
    <w:rsid w:val="00FF0689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3713"/>
    <o:shapelayout v:ext="edit">
      <o:idmap v:ext="edit" data="1"/>
    </o:shapelayout>
  </w:shapeDefaults>
  <w:decimalSymbol w:val="."/>
  <w:listSeparator w:val=","/>
  <w14:docId w14:val="6739628E"/>
  <w14:defaultImageDpi w14:val="300"/>
  <w15:docId w15:val="{CE468B9B-9786-4BF9-8328-19284CA1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525"/>
    <w:pPr>
      <w:spacing w:after="200" w:line="276" w:lineRule="auto"/>
    </w:pPr>
    <w:rPr>
      <w:rFonts w:ascii="Arial" w:eastAsiaTheme="minorHAnsi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525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525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1525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1525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525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525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525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525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525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AEF"/>
    <w:rPr>
      <w:rFonts w:ascii="Tahoma" w:hAnsi="Tahoma" w:cs="Tahoma"/>
      <w:sz w:val="16"/>
      <w:szCs w:val="16"/>
    </w:rPr>
  </w:style>
  <w:style w:type="paragraph" w:customStyle="1" w:styleId="LetterheadSincerely">
    <w:name w:val="Letterhead Sincerely"/>
    <w:next w:val="LetterheadSignatureName"/>
    <w:qFormat/>
    <w:rsid w:val="00E82DB8"/>
    <w:pPr>
      <w:spacing w:after="600" w:line="276" w:lineRule="auto"/>
    </w:pPr>
    <w:rPr>
      <w:rFonts w:ascii="Arial" w:hAnsi="Arial" w:cs="Times New Roman"/>
    </w:rPr>
  </w:style>
  <w:style w:type="paragraph" w:customStyle="1" w:styleId="LetterheadBodyText">
    <w:name w:val="Letterhead Body Text"/>
    <w:qFormat/>
    <w:rsid w:val="008D0E39"/>
    <w:pPr>
      <w:spacing w:after="280" w:line="276" w:lineRule="auto"/>
    </w:pPr>
    <w:rPr>
      <w:rFonts w:ascii="Arial" w:hAnsi="Arial" w:cs="Times New Roman"/>
    </w:rPr>
  </w:style>
  <w:style w:type="paragraph" w:customStyle="1" w:styleId="LetterheadDearMrMs">
    <w:name w:val="Letterhead Dear Mr/Ms"/>
    <w:next w:val="LetterheadBodyText"/>
    <w:link w:val="LetterheadDearMrMsChar"/>
    <w:qFormat/>
    <w:rsid w:val="008D0E39"/>
    <w:pPr>
      <w:spacing w:before="280" w:after="280" w:line="276" w:lineRule="auto"/>
    </w:pPr>
    <w:rPr>
      <w:rFonts w:ascii="Arial" w:hAnsi="Arial" w:cs="Times New Roman"/>
    </w:rPr>
  </w:style>
  <w:style w:type="paragraph" w:customStyle="1" w:styleId="LetterheadAddressee">
    <w:name w:val="Letterhead Addressee"/>
    <w:next w:val="LetterheadDearMrMs"/>
    <w:qFormat/>
    <w:rsid w:val="008D0E39"/>
    <w:pPr>
      <w:spacing w:line="260" w:lineRule="exact"/>
    </w:pPr>
    <w:rPr>
      <w:rFonts w:ascii="Arial" w:hAnsi="Arial" w:cs="Times New Roman"/>
    </w:rPr>
  </w:style>
  <w:style w:type="character" w:customStyle="1" w:styleId="LetterheadDearMrMsChar">
    <w:name w:val="Letterhead Dear Mr/Ms Char"/>
    <w:basedOn w:val="DefaultParagraphFont"/>
    <w:link w:val="LetterheadDearMrMs"/>
    <w:rsid w:val="008D0E39"/>
    <w:rPr>
      <w:rFonts w:ascii="Arial" w:hAnsi="Arial" w:cs="Times New Roman"/>
    </w:rPr>
  </w:style>
  <w:style w:type="paragraph" w:customStyle="1" w:styleId="LetterheadDate">
    <w:name w:val="Letterhead Date"/>
    <w:next w:val="LetterheadAddressee"/>
    <w:qFormat/>
    <w:rsid w:val="008D0E39"/>
    <w:pPr>
      <w:spacing w:before="440" w:after="400"/>
    </w:pPr>
    <w:rPr>
      <w:rFonts w:ascii="Arial" w:hAnsi="Arial" w:cs="Times New Roman"/>
    </w:rPr>
  </w:style>
  <w:style w:type="paragraph" w:customStyle="1" w:styleId="LetterheadSignatureName">
    <w:name w:val="Letterhead Signature Name"/>
    <w:qFormat/>
    <w:rsid w:val="008D0E39"/>
    <w:pPr>
      <w:spacing w:line="210" w:lineRule="atLeast"/>
    </w:pPr>
    <w:rPr>
      <w:rFonts w:ascii="Arial" w:hAnsi="Arial"/>
    </w:rPr>
  </w:style>
  <w:style w:type="paragraph" w:customStyle="1" w:styleId="LetterheadFirstPageHeader">
    <w:name w:val="Letterhead First Page Header"/>
    <w:basedOn w:val="Normal"/>
    <w:link w:val="LetterheadFirstPageHeaderChar"/>
    <w:qFormat/>
    <w:rsid w:val="00D36818"/>
    <w:pPr>
      <w:tabs>
        <w:tab w:val="center" w:pos="4680"/>
        <w:tab w:val="right" w:pos="9360"/>
      </w:tabs>
      <w:spacing w:before="1080"/>
    </w:pPr>
  </w:style>
  <w:style w:type="paragraph" w:customStyle="1" w:styleId="LetterheadFirstPageFooter">
    <w:name w:val="Letterhead First Page Footer"/>
    <w:basedOn w:val="Normal"/>
    <w:link w:val="LetterheadFirstPageFooterChar"/>
    <w:qFormat/>
    <w:rsid w:val="00FE77EB"/>
    <w:pPr>
      <w:tabs>
        <w:tab w:val="center" w:pos="4680"/>
        <w:tab w:val="right" w:pos="8640"/>
      </w:tabs>
      <w:spacing w:before="480" w:after="480"/>
      <w:jc w:val="center"/>
    </w:pPr>
  </w:style>
  <w:style w:type="character" w:customStyle="1" w:styleId="LetterheadFirstPageHeaderChar">
    <w:name w:val="Letterhead First Page Header Char"/>
    <w:basedOn w:val="DefaultParagraphFont"/>
    <w:link w:val="LetterheadFirstPageHeader"/>
    <w:rsid w:val="00D36818"/>
  </w:style>
  <w:style w:type="paragraph" w:customStyle="1" w:styleId="LetterheadSecondPageHeaderDate">
    <w:name w:val="Letterhead Second Page Header Date"/>
    <w:basedOn w:val="Normal"/>
    <w:link w:val="LetterheadSecondPageHeaderDateChar"/>
    <w:qFormat/>
    <w:rsid w:val="008D0E39"/>
    <w:pPr>
      <w:spacing w:before="480"/>
      <w:jc w:val="right"/>
    </w:pPr>
    <w:rPr>
      <w:sz w:val="18"/>
    </w:rPr>
  </w:style>
  <w:style w:type="character" w:customStyle="1" w:styleId="LetterheadFirstPageFooterChar">
    <w:name w:val="Letterhead First Page Footer Char"/>
    <w:basedOn w:val="DefaultParagraphFont"/>
    <w:link w:val="LetterheadFirstPageFooter"/>
    <w:rsid w:val="00FE77EB"/>
  </w:style>
  <w:style w:type="paragraph" w:customStyle="1" w:styleId="LetterheadSecondPageHeaderPg">
    <w:name w:val="Letterhead Second Page Header Pg#"/>
    <w:basedOn w:val="Normal"/>
    <w:link w:val="LetterheadSecondPageHeaderPgChar"/>
    <w:qFormat/>
    <w:rsid w:val="00D36818"/>
    <w:pPr>
      <w:spacing w:after="360"/>
      <w:jc w:val="right"/>
    </w:pPr>
    <w:rPr>
      <w:sz w:val="18"/>
    </w:rPr>
  </w:style>
  <w:style w:type="character" w:customStyle="1" w:styleId="LetterheadSecondPageHeaderDateChar">
    <w:name w:val="Letterhead Second Page Header Date Char"/>
    <w:basedOn w:val="DefaultParagraphFont"/>
    <w:link w:val="LetterheadSecondPageHeaderDate"/>
    <w:rsid w:val="008D0E39"/>
    <w:rPr>
      <w:rFonts w:ascii="Arial" w:hAnsi="Arial"/>
      <w:sz w:val="18"/>
    </w:rPr>
  </w:style>
  <w:style w:type="character" w:customStyle="1" w:styleId="LetterheadSecondPageHeaderPgChar">
    <w:name w:val="Letterhead Second Page Header Pg# Char"/>
    <w:basedOn w:val="DefaultParagraphFont"/>
    <w:link w:val="LetterheadSecondPageHeaderPg"/>
    <w:rsid w:val="00D36818"/>
    <w:rPr>
      <w:rFonts w:ascii="Arial" w:hAnsi="Arial"/>
      <w:sz w:val="18"/>
    </w:rPr>
  </w:style>
  <w:style w:type="character" w:customStyle="1" w:styleId="LetterheadHyperlink">
    <w:name w:val="Letterhead Hyperlink"/>
    <w:uiPriority w:val="1"/>
    <w:qFormat/>
    <w:rsid w:val="009F7AEF"/>
    <w:rPr>
      <w:color w:val="0000FF"/>
      <w:u w:val="single"/>
    </w:rPr>
  </w:style>
  <w:style w:type="paragraph" w:customStyle="1" w:styleId="LetterheadRe">
    <w:name w:val="Letterhead Re"/>
    <w:basedOn w:val="LetterheadDearMrMs"/>
    <w:qFormat/>
    <w:rsid w:val="00FE77E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E1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427"/>
  </w:style>
  <w:style w:type="paragraph" w:styleId="Footer">
    <w:name w:val="footer"/>
    <w:basedOn w:val="Normal"/>
    <w:link w:val="FooterChar"/>
    <w:uiPriority w:val="99"/>
    <w:unhideWhenUsed/>
    <w:rsid w:val="005E1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427"/>
  </w:style>
  <w:style w:type="character" w:customStyle="1" w:styleId="Heading1Char">
    <w:name w:val="Heading 1 Char"/>
    <w:basedOn w:val="DefaultParagraphFont"/>
    <w:link w:val="Heading1"/>
    <w:uiPriority w:val="9"/>
    <w:rsid w:val="00C71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1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1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71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152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F2CF5"/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unhideWhenUsed/>
    <w:rsid w:val="00B36253"/>
    <w:pPr>
      <w:spacing w:after="0" w:line="240" w:lineRule="auto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95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E150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E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860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40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67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06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996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174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03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566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21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003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73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392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97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79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226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56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744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40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15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856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10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456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94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53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05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12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78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895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67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994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63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813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21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322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527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88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40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194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02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37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236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13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t/417189715575081677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hp@covered.ca.go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606CEB-9851-4456-A554-B30E6623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Uybungco, Gina (CoveredCA)</cp:lastModifiedBy>
  <cp:revision>3</cp:revision>
  <cp:lastPrinted>2019-07-10T19:44:00Z</cp:lastPrinted>
  <dcterms:created xsi:type="dcterms:W3CDTF">2019-07-10T19:57:00Z</dcterms:created>
  <dcterms:modified xsi:type="dcterms:W3CDTF">2019-07-10T19:58:00Z</dcterms:modified>
</cp:coreProperties>
</file>