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06D7" w:rsidRDefault="003306D7" w:rsidP="00512EF6">
      <w:pPr>
        <w:jc w:val="center"/>
        <w:rPr>
          <w:rFonts w:ascii="Calibri" w:hAnsi="Calibri"/>
          <w:b/>
          <w:color w:val="000000"/>
          <w:sz w:val="21"/>
          <w:szCs w:val="21"/>
          <w:u w:val="single"/>
        </w:rPr>
      </w:pPr>
    </w:p>
    <w:p w:rsidR="00342270" w:rsidRDefault="00342270" w:rsidP="003306D7">
      <w:pPr>
        <w:rPr>
          <w:rFonts w:ascii="Calibri" w:hAnsi="Calibri"/>
          <w:b/>
          <w:i/>
          <w:color w:val="000000"/>
          <w:sz w:val="21"/>
          <w:szCs w:val="21"/>
        </w:rPr>
      </w:pPr>
    </w:p>
    <w:p w:rsidR="00AF7F83" w:rsidRPr="00956683" w:rsidRDefault="00AF7F83" w:rsidP="003306D7">
      <w:pPr>
        <w:rPr>
          <w:rFonts w:ascii="Calibri" w:hAnsi="Calibri"/>
          <w:b/>
          <w:i/>
          <w:color w:val="000000"/>
          <w:sz w:val="21"/>
          <w:szCs w:val="21"/>
        </w:rPr>
      </w:pPr>
      <w:r w:rsidRPr="00956683">
        <w:rPr>
          <w:rFonts w:ascii="Calibri" w:hAnsi="Calibri"/>
          <w:b/>
          <w:i/>
          <w:color w:val="000000"/>
          <w:sz w:val="21"/>
          <w:szCs w:val="21"/>
        </w:rPr>
        <w:t>Background</w:t>
      </w:r>
    </w:p>
    <w:p w:rsidR="00AF7F83" w:rsidRDefault="00AF7F83" w:rsidP="003306D7">
      <w:pPr>
        <w:rPr>
          <w:rFonts w:ascii="Calibri" w:hAnsi="Calibri"/>
          <w:color w:val="000000"/>
          <w:sz w:val="21"/>
          <w:szCs w:val="21"/>
        </w:rPr>
      </w:pPr>
    </w:p>
    <w:p w:rsidR="003306D7" w:rsidRDefault="003306D7" w:rsidP="003306D7">
      <w:pPr>
        <w:rPr>
          <w:rFonts w:ascii="Calibri" w:hAnsi="Calibri"/>
          <w:color w:val="000000"/>
          <w:sz w:val="21"/>
          <w:szCs w:val="21"/>
        </w:rPr>
      </w:pPr>
      <w:r>
        <w:rPr>
          <w:rFonts w:ascii="Calibri" w:hAnsi="Calibri"/>
          <w:color w:val="000000"/>
          <w:sz w:val="21"/>
          <w:szCs w:val="21"/>
        </w:rPr>
        <w:t xml:space="preserve">Consumers can </w:t>
      </w:r>
      <w:r>
        <w:rPr>
          <w:rFonts w:ascii="Calibri" w:hAnsi="Calibri"/>
          <w:i/>
          <w:color w:val="000000"/>
          <w:sz w:val="21"/>
          <w:szCs w:val="21"/>
        </w:rPr>
        <w:t>delegate</w:t>
      </w:r>
      <w:r>
        <w:rPr>
          <w:rFonts w:ascii="Calibri" w:hAnsi="Calibri"/>
          <w:color w:val="000000"/>
          <w:sz w:val="21"/>
          <w:szCs w:val="21"/>
        </w:rPr>
        <w:t xml:space="preserve"> their application to </w:t>
      </w:r>
      <w:r w:rsidR="00EA5C94">
        <w:rPr>
          <w:rFonts w:ascii="Calibri" w:hAnsi="Calibri"/>
          <w:color w:val="000000"/>
          <w:sz w:val="21"/>
          <w:szCs w:val="21"/>
        </w:rPr>
        <w:t>Certified Insurance Agents</w:t>
      </w:r>
      <w:r w:rsidR="00BB3C88">
        <w:rPr>
          <w:rFonts w:ascii="Calibri" w:hAnsi="Calibri"/>
          <w:color w:val="000000"/>
          <w:sz w:val="21"/>
          <w:szCs w:val="21"/>
        </w:rPr>
        <w:t xml:space="preserve"> </w:t>
      </w:r>
      <w:r w:rsidR="001C722D">
        <w:rPr>
          <w:rFonts w:ascii="Calibri" w:hAnsi="Calibri"/>
          <w:color w:val="000000"/>
          <w:sz w:val="21"/>
          <w:szCs w:val="21"/>
        </w:rPr>
        <w:t>(</w:t>
      </w:r>
      <w:r w:rsidR="00D50CF4">
        <w:rPr>
          <w:rFonts w:ascii="Calibri" w:hAnsi="Calibri"/>
          <w:color w:val="000000"/>
          <w:sz w:val="21"/>
          <w:szCs w:val="21"/>
        </w:rPr>
        <w:t>Agents</w:t>
      </w:r>
      <w:r w:rsidR="001C722D">
        <w:rPr>
          <w:rFonts w:ascii="Calibri" w:hAnsi="Calibri"/>
          <w:color w:val="000000"/>
          <w:sz w:val="21"/>
          <w:szCs w:val="21"/>
        </w:rPr>
        <w:t xml:space="preserve">) </w:t>
      </w:r>
      <w:r>
        <w:rPr>
          <w:rFonts w:ascii="Calibri" w:hAnsi="Calibri"/>
          <w:color w:val="000000"/>
          <w:sz w:val="21"/>
          <w:szCs w:val="21"/>
        </w:rPr>
        <w:t>and Certified Enrollment Counselors</w:t>
      </w:r>
      <w:r w:rsidR="00BB3C88">
        <w:rPr>
          <w:rFonts w:ascii="Calibri" w:hAnsi="Calibri"/>
          <w:color w:val="000000"/>
          <w:sz w:val="21"/>
          <w:szCs w:val="21"/>
        </w:rPr>
        <w:t xml:space="preserve"> </w:t>
      </w:r>
      <w:r w:rsidR="001C722D">
        <w:rPr>
          <w:rFonts w:ascii="Calibri" w:hAnsi="Calibri"/>
          <w:color w:val="000000"/>
          <w:sz w:val="21"/>
          <w:szCs w:val="21"/>
        </w:rPr>
        <w:t>(</w:t>
      </w:r>
      <w:r w:rsidR="00BB3C88">
        <w:rPr>
          <w:rFonts w:ascii="Calibri" w:hAnsi="Calibri"/>
          <w:color w:val="000000"/>
          <w:sz w:val="21"/>
          <w:szCs w:val="21"/>
        </w:rPr>
        <w:t>CECs</w:t>
      </w:r>
      <w:r w:rsidR="001C722D">
        <w:rPr>
          <w:rFonts w:ascii="Calibri" w:hAnsi="Calibri"/>
          <w:color w:val="000000"/>
          <w:sz w:val="21"/>
          <w:szCs w:val="21"/>
        </w:rPr>
        <w:t>)</w:t>
      </w:r>
      <w:r>
        <w:rPr>
          <w:rFonts w:ascii="Calibri" w:hAnsi="Calibri"/>
          <w:color w:val="000000"/>
          <w:sz w:val="21"/>
          <w:szCs w:val="21"/>
        </w:rPr>
        <w:t xml:space="preserve"> in </w:t>
      </w:r>
      <w:r w:rsidR="00E444B2">
        <w:rPr>
          <w:rFonts w:ascii="Calibri" w:hAnsi="Calibri"/>
          <w:color w:val="000000"/>
          <w:sz w:val="21"/>
          <w:szCs w:val="21"/>
        </w:rPr>
        <w:t xml:space="preserve">the online application </w:t>
      </w:r>
      <w:r>
        <w:rPr>
          <w:rFonts w:ascii="Calibri" w:hAnsi="Calibri"/>
          <w:color w:val="000000"/>
          <w:sz w:val="21"/>
          <w:szCs w:val="21"/>
        </w:rPr>
        <w:t xml:space="preserve">to </w:t>
      </w:r>
      <w:r w:rsidR="00EA5C94">
        <w:rPr>
          <w:rFonts w:ascii="Calibri" w:hAnsi="Calibri"/>
          <w:color w:val="000000"/>
          <w:sz w:val="21"/>
          <w:szCs w:val="21"/>
        </w:rPr>
        <w:t xml:space="preserve">assist them with the entire application process including filling out the application, submitting the application, making changes to cases, terminating cases, renewing coverage, selecting a plan, etc. </w:t>
      </w:r>
    </w:p>
    <w:p w:rsidR="00EA5C94" w:rsidRDefault="00EA5C94" w:rsidP="003306D7">
      <w:pPr>
        <w:rPr>
          <w:rFonts w:ascii="Calibri" w:hAnsi="Calibri"/>
          <w:color w:val="000000"/>
          <w:sz w:val="21"/>
          <w:szCs w:val="21"/>
        </w:rPr>
      </w:pPr>
    </w:p>
    <w:p w:rsidR="00940959" w:rsidRPr="00940959" w:rsidRDefault="00940959" w:rsidP="003306D7">
      <w:pPr>
        <w:rPr>
          <w:rFonts w:ascii="Calibri" w:hAnsi="Calibri"/>
          <w:b/>
          <w:i/>
          <w:color w:val="000000"/>
          <w:sz w:val="21"/>
          <w:szCs w:val="21"/>
        </w:rPr>
      </w:pPr>
      <w:r>
        <w:rPr>
          <w:rFonts w:ascii="Calibri" w:hAnsi="Calibri"/>
          <w:b/>
          <w:i/>
          <w:color w:val="000000"/>
          <w:sz w:val="21"/>
          <w:szCs w:val="21"/>
        </w:rPr>
        <w:t>How Consumers Delegate Applications</w:t>
      </w:r>
      <w:bookmarkStart w:id="0" w:name="_GoBack"/>
      <w:bookmarkEnd w:id="0"/>
    </w:p>
    <w:p w:rsidR="00B72BB3" w:rsidRPr="00940959" w:rsidRDefault="00BB3C88" w:rsidP="001C722D">
      <w:pPr>
        <w:rPr>
          <w:rFonts w:ascii="Calibri" w:hAnsi="Calibri"/>
          <w:color w:val="000000"/>
          <w:sz w:val="21"/>
          <w:szCs w:val="21"/>
        </w:rPr>
      </w:pPr>
      <w:r>
        <w:rPr>
          <w:rFonts w:ascii="Calibri" w:hAnsi="Calibri"/>
          <w:color w:val="000000"/>
          <w:sz w:val="21"/>
          <w:szCs w:val="21"/>
        </w:rPr>
        <w:t xml:space="preserve">Consumers may delegate to Agents and CECs at any point in the </w:t>
      </w:r>
      <w:r w:rsidR="00940959">
        <w:rPr>
          <w:rFonts w:ascii="Calibri" w:hAnsi="Calibri"/>
          <w:color w:val="000000"/>
          <w:sz w:val="21"/>
          <w:szCs w:val="21"/>
        </w:rPr>
        <w:t>application</w:t>
      </w:r>
      <w:r w:rsidR="00B72BB3">
        <w:rPr>
          <w:rFonts w:ascii="Calibri" w:hAnsi="Calibri"/>
          <w:color w:val="000000"/>
          <w:sz w:val="21"/>
          <w:szCs w:val="21"/>
        </w:rPr>
        <w:t xml:space="preserve"> process</w:t>
      </w:r>
      <w:r w:rsidR="00D50CF4">
        <w:rPr>
          <w:rFonts w:ascii="Calibri" w:hAnsi="Calibri"/>
          <w:color w:val="000000"/>
          <w:sz w:val="21"/>
          <w:szCs w:val="21"/>
        </w:rPr>
        <w:t xml:space="preserve"> using</w:t>
      </w:r>
      <w:r w:rsidR="00B72BB3">
        <w:rPr>
          <w:rFonts w:ascii="Calibri" w:hAnsi="Calibri"/>
          <w:color w:val="000000"/>
          <w:sz w:val="21"/>
          <w:szCs w:val="21"/>
        </w:rPr>
        <w:t xml:space="preserve"> the “Find Local Help” link</w:t>
      </w:r>
      <w:r w:rsidR="00940959">
        <w:rPr>
          <w:rFonts w:ascii="Calibri" w:hAnsi="Calibri"/>
          <w:color w:val="000000"/>
          <w:sz w:val="21"/>
          <w:szCs w:val="21"/>
        </w:rPr>
        <w:t xml:space="preserve"> after household information has been entered</w:t>
      </w:r>
      <w:r w:rsidR="00B72BB3">
        <w:rPr>
          <w:rFonts w:ascii="Calibri" w:hAnsi="Calibri"/>
          <w:color w:val="000000"/>
          <w:sz w:val="21"/>
          <w:szCs w:val="21"/>
        </w:rPr>
        <w:t xml:space="preserve">. </w:t>
      </w:r>
      <w:r w:rsidR="00B72BB3" w:rsidRPr="00940959">
        <w:rPr>
          <w:rFonts w:ascii="Calibri" w:hAnsi="Calibri"/>
          <w:color w:val="000000"/>
          <w:sz w:val="21"/>
          <w:szCs w:val="21"/>
        </w:rPr>
        <w:t xml:space="preserve">They can then search for Agents and Certified Enrollment Entities based on location and language. Once they find an Agent or CEC, consumers can </w:t>
      </w:r>
      <w:r w:rsidR="00940959">
        <w:rPr>
          <w:rFonts w:ascii="Calibri" w:hAnsi="Calibri"/>
          <w:color w:val="000000"/>
          <w:sz w:val="21"/>
          <w:szCs w:val="21"/>
        </w:rPr>
        <w:t>send</w:t>
      </w:r>
      <w:r w:rsidR="00940959" w:rsidRPr="00940959">
        <w:rPr>
          <w:rFonts w:ascii="Calibri" w:hAnsi="Calibri"/>
          <w:color w:val="000000"/>
          <w:sz w:val="21"/>
          <w:szCs w:val="21"/>
        </w:rPr>
        <w:t xml:space="preserve"> </w:t>
      </w:r>
      <w:r w:rsidR="00B72BB3" w:rsidRPr="00940959">
        <w:rPr>
          <w:rFonts w:ascii="Calibri" w:hAnsi="Calibri"/>
          <w:color w:val="000000"/>
          <w:sz w:val="21"/>
          <w:szCs w:val="21"/>
        </w:rPr>
        <w:t>their delegation request to the Agent or CEC.</w:t>
      </w:r>
    </w:p>
    <w:p w:rsidR="00B72BB3" w:rsidRDefault="00B72BB3" w:rsidP="003306D7">
      <w:pPr>
        <w:rPr>
          <w:rFonts w:ascii="Calibri" w:hAnsi="Calibri"/>
          <w:color w:val="000000"/>
          <w:sz w:val="21"/>
          <w:szCs w:val="21"/>
        </w:rPr>
      </w:pPr>
    </w:p>
    <w:p w:rsidR="00EA5C94" w:rsidRDefault="00B72BB3" w:rsidP="003306D7">
      <w:pPr>
        <w:rPr>
          <w:rFonts w:ascii="Calibri" w:hAnsi="Calibri"/>
          <w:color w:val="000000"/>
          <w:sz w:val="21"/>
          <w:szCs w:val="21"/>
        </w:rPr>
      </w:pPr>
      <w:r>
        <w:rPr>
          <w:rFonts w:ascii="Calibri" w:hAnsi="Calibri"/>
          <w:color w:val="000000"/>
          <w:sz w:val="21"/>
          <w:szCs w:val="21"/>
        </w:rPr>
        <w:t xml:space="preserve">Agents and CECs can then accept pending delegation requests once they login to their portal in CalHEERS. </w:t>
      </w:r>
      <w:r w:rsidR="00616CAE">
        <w:rPr>
          <w:rFonts w:ascii="Calibri" w:hAnsi="Calibri"/>
          <w:color w:val="000000"/>
          <w:sz w:val="21"/>
          <w:szCs w:val="21"/>
        </w:rPr>
        <w:t xml:space="preserve">Once accepted, they have the ability to complete the application and enrollment process. </w:t>
      </w:r>
    </w:p>
    <w:p w:rsidR="00616CAE" w:rsidRDefault="00616CAE" w:rsidP="003306D7">
      <w:pPr>
        <w:rPr>
          <w:rFonts w:ascii="Calibri" w:hAnsi="Calibri"/>
          <w:color w:val="000000"/>
          <w:sz w:val="21"/>
          <w:szCs w:val="21"/>
        </w:rPr>
      </w:pPr>
    </w:p>
    <w:p w:rsidR="00616CAE" w:rsidRDefault="00616CAE" w:rsidP="003306D7">
      <w:pPr>
        <w:rPr>
          <w:rFonts w:ascii="Calibri" w:hAnsi="Calibri"/>
          <w:color w:val="000000"/>
          <w:sz w:val="21"/>
          <w:szCs w:val="21"/>
        </w:rPr>
      </w:pPr>
      <w:r>
        <w:rPr>
          <w:rFonts w:ascii="Calibri" w:hAnsi="Calibri"/>
          <w:color w:val="000000"/>
          <w:sz w:val="21"/>
          <w:szCs w:val="21"/>
        </w:rPr>
        <w:t xml:space="preserve">Agents and CECs also have the ability to start new applications on behalf of consumers from their </w:t>
      </w:r>
      <w:r w:rsidR="00E444B2">
        <w:rPr>
          <w:rFonts w:ascii="Calibri" w:hAnsi="Calibri"/>
          <w:color w:val="000000"/>
          <w:sz w:val="21"/>
          <w:szCs w:val="21"/>
        </w:rPr>
        <w:t xml:space="preserve">login </w:t>
      </w:r>
      <w:r>
        <w:rPr>
          <w:rFonts w:ascii="Calibri" w:hAnsi="Calibri"/>
          <w:color w:val="000000"/>
          <w:sz w:val="21"/>
          <w:szCs w:val="21"/>
        </w:rPr>
        <w:t xml:space="preserve">in </w:t>
      </w:r>
      <w:r w:rsidR="00E444B2">
        <w:rPr>
          <w:rFonts w:ascii="Calibri" w:hAnsi="Calibri"/>
          <w:color w:val="000000"/>
          <w:sz w:val="21"/>
          <w:szCs w:val="21"/>
        </w:rPr>
        <w:t>the online application</w:t>
      </w:r>
      <w:r>
        <w:rPr>
          <w:rFonts w:ascii="Calibri" w:hAnsi="Calibri"/>
          <w:color w:val="000000"/>
          <w:sz w:val="21"/>
          <w:szCs w:val="21"/>
        </w:rPr>
        <w:t>. When an application is created directly from an Agent or CEC portal, the delegation is automatically created</w:t>
      </w:r>
      <w:r w:rsidR="00E444B2">
        <w:rPr>
          <w:rFonts w:ascii="Calibri" w:hAnsi="Calibri"/>
          <w:color w:val="000000"/>
          <w:sz w:val="21"/>
          <w:szCs w:val="21"/>
        </w:rPr>
        <w:t xml:space="preserve"> and viewable under the </w:t>
      </w:r>
      <w:r w:rsidR="00E444B2" w:rsidRPr="00E444B2">
        <w:rPr>
          <w:rFonts w:ascii="Calibri" w:hAnsi="Calibri"/>
          <w:i/>
          <w:color w:val="000000"/>
          <w:sz w:val="21"/>
          <w:szCs w:val="21"/>
        </w:rPr>
        <w:t>Manage Delegates</w:t>
      </w:r>
      <w:r w:rsidR="00E444B2">
        <w:rPr>
          <w:rFonts w:ascii="Calibri" w:hAnsi="Calibri"/>
          <w:color w:val="000000"/>
          <w:sz w:val="21"/>
          <w:szCs w:val="21"/>
        </w:rPr>
        <w:t xml:space="preserve"> link from the Individual Home Screen</w:t>
      </w:r>
      <w:r>
        <w:rPr>
          <w:rFonts w:ascii="Calibri" w:hAnsi="Calibri"/>
          <w:color w:val="000000"/>
          <w:sz w:val="21"/>
          <w:szCs w:val="21"/>
        </w:rPr>
        <w:t>.</w:t>
      </w:r>
    </w:p>
    <w:p w:rsidR="00E539F3" w:rsidRDefault="00E539F3" w:rsidP="00E444B2">
      <w:pPr>
        <w:rPr>
          <w:rFonts w:ascii="Calibri" w:hAnsi="Calibri"/>
          <w:b/>
          <w:i/>
          <w:color w:val="000000"/>
          <w:sz w:val="21"/>
          <w:szCs w:val="21"/>
        </w:rPr>
      </w:pPr>
    </w:p>
    <w:p w:rsidR="00E539F3" w:rsidRPr="00E444B2" w:rsidRDefault="00E539F3" w:rsidP="00E539F3">
      <w:pPr>
        <w:rPr>
          <w:rFonts w:ascii="Calibri" w:hAnsi="Calibri"/>
          <w:b/>
          <w:i/>
          <w:color w:val="000000"/>
          <w:sz w:val="21"/>
          <w:szCs w:val="21"/>
        </w:rPr>
      </w:pPr>
      <w:r w:rsidRPr="00E444B2">
        <w:rPr>
          <w:rFonts w:ascii="Calibri" w:hAnsi="Calibri"/>
          <w:b/>
          <w:i/>
          <w:color w:val="000000"/>
          <w:sz w:val="21"/>
          <w:szCs w:val="21"/>
        </w:rPr>
        <w:t xml:space="preserve">Consumers can </w:t>
      </w:r>
      <w:proofErr w:type="gramStart"/>
      <w:r w:rsidRPr="00E444B2">
        <w:rPr>
          <w:rFonts w:ascii="Calibri" w:hAnsi="Calibri"/>
          <w:b/>
          <w:i/>
          <w:color w:val="000000"/>
          <w:sz w:val="21"/>
          <w:szCs w:val="21"/>
        </w:rPr>
        <w:t>Manage</w:t>
      </w:r>
      <w:proofErr w:type="gramEnd"/>
      <w:r w:rsidRPr="00E444B2">
        <w:rPr>
          <w:rFonts w:ascii="Calibri" w:hAnsi="Calibri"/>
          <w:b/>
          <w:i/>
          <w:color w:val="000000"/>
          <w:sz w:val="21"/>
          <w:szCs w:val="21"/>
        </w:rPr>
        <w:t xml:space="preserve"> their Delegations</w:t>
      </w:r>
    </w:p>
    <w:p w:rsidR="00E539F3" w:rsidRDefault="00E539F3" w:rsidP="00E444B2">
      <w:pPr>
        <w:rPr>
          <w:rFonts w:ascii="Calibri" w:hAnsi="Calibri"/>
          <w:b/>
          <w:i/>
          <w:color w:val="000000"/>
          <w:sz w:val="21"/>
          <w:szCs w:val="21"/>
        </w:rPr>
      </w:pPr>
      <w:r>
        <w:rPr>
          <w:rFonts w:ascii="Calibri" w:hAnsi="Calibri"/>
          <w:color w:val="000000"/>
          <w:sz w:val="21"/>
          <w:szCs w:val="21"/>
        </w:rPr>
        <w:t xml:space="preserve">A consumer may login to their account at any time and remove any delegation from the </w:t>
      </w:r>
      <w:r w:rsidRPr="00E444B2">
        <w:rPr>
          <w:rFonts w:ascii="Calibri" w:hAnsi="Calibri"/>
          <w:i/>
          <w:color w:val="000000"/>
          <w:sz w:val="21"/>
          <w:szCs w:val="21"/>
        </w:rPr>
        <w:t>Manage Delegates</w:t>
      </w:r>
      <w:r>
        <w:rPr>
          <w:rFonts w:ascii="Calibri" w:hAnsi="Calibri"/>
          <w:color w:val="000000"/>
          <w:sz w:val="21"/>
          <w:szCs w:val="21"/>
        </w:rPr>
        <w:t xml:space="preserve"> link found on their home screen. Consumers are able to delegate to Agents and CECs or remove delegations at any time. Consumers may also contact the consumer Service Center (800) 300-1506 to request a delegation to an Agent or CEC.</w:t>
      </w:r>
    </w:p>
    <w:p w:rsidR="00E539F3" w:rsidRDefault="00E539F3" w:rsidP="00E444B2">
      <w:pPr>
        <w:rPr>
          <w:rFonts w:ascii="Calibri" w:hAnsi="Calibri"/>
          <w:b/>
          <w:i/>
          <w:color w:val="000000"/>
          <w:sz w:val="21"/>
          <w:szCs w:val="21"/>
        </w:rPr>
      </w:pPr>
    </w:p>
    <w:p w:rsidR="00E539F3" w:rsidRPr="00E539F3" w:rsidRDefault="00E539F3" w:rsidP="00E444B2">
      <w:pPr>
        <w:rPr>
          <w:rFonts w:ascii="Calibri" w:hAnsi="Calibri"/>
          <w:b/>
          <w:i/>
          <w:color w:val="000000"/>
          <w:sz w:val="21"/>
          <w:szCs w:val="21"/>
        </w:rPr>
      </w:pPr>
      <w:r>
        <w:rPr>
          <w:rFonts w:ascii="Calibri" w:hAnsi="Calibri"/>
          <w:b/>
          <w:i/>
          <w:color w:val="000000"/>
          <w:sz w:val="21"/>
          <w:szCs w:val="21"/>
        </w:rPr>
        <w:t>Important Delegation and Appointment Information</w:t>
      </w:r>
    </w:p>
    <w:p w:rsidR="00996044" w:rsidRDefault="00E444B2" w:rsidP="00E444B2">
      <w:pPr>
        <w:rPr>
          <w:rFonts w:ascii="Calibri" w:hAnsi="Calibri"/>
          <w:color w:val="000000"/>
          <w:sz w:val="21"/>
          <w:szCs w:val="21"/>
        </w:rPr>
      </w:pPr>
      <w:r>
        <w:rPr>
          <w:rFonts w:ascii="Calibri" w:hAnsi="Calibri"/>
          <w:color w:val="000000"/>
          <w:sz w:val="21"/>
          <w:szCs w:val="21"/>
        </w:rPr>
        <w:t xml:space="preserve">Covered California Service Center Representatives may assist consumers with delegating applications to Agents and CECs or removing delegations at any point. Service Center Representatives are never delegated to applications the way Agents and CECs are delegated. When Service Center Representatives assist consumers with applications or delegation requests, they do not </w:t>
      </w:r>
      <w:r w:rsidR="00996044">
        <w:rPr>
          <w:rFonts w:ascii="Calibri" w:hAnsi="Calibri"/>
          <w:color w:val="000000"/>
          <w:sz w:val="21"/>
          <w:szCs w:val="21"/>
        </w:rPr>
        <w:t xml:space="preserve">need to </w:t>
      </w:r>
      <w:r>
        <w:rPr>
          <w:rFonts w:ascii="Calibri" w:hAnsi="Calibri"/>
          <w:color w:val="000000"/>
          <w:sz w:val="21"/>
          <w:szCs w:val="21"/>
        </w:rPr>
        <w:t>remove the Agent or CEC delegation.</w:t>
      </w:r>
      <w:r w:rsidR="00996044">
        <w:rPr>
          <w:rFonts w:ascii="Calibri" w:hAnsi="Calibri"/>
          <w:color w:val="000000"/>
          <w:sz w:val="21"/>
          <w:szCs w:val="21"/>
        </w:rPr>
        <w:t xml:space="preserve"> Service Center Representatives do not have goals or quotas for consumer delegations.</w:t>
      </w:r>
    </w:p>
    <w:p w:rsidR="008C4C19" w:rsidRDefault="008C4C19" w:rsidP="00E444B2">
      <w:pPr>
        <w:rPr>
          <w:rFonts w:ascii="Calibri" w:hAnsi="Calibri"/>
          <w:color w:val="000000"/>
          <w:sz w:val="21"/>
          <w:szCs w:val="21"/>
        </w:rPr>
      </w:pPr>
    </w:p>
    <w:p w:rsidR="00996044" w:rsidRDefault="00996044" w:rsidP="00E444B2">
      <w:pPr>
        <w:rPr>
          <w:rFonts w:ascii="Calibri" w:hAnsi="Calibri"/>
          <w:color w:val="000000"/>
          <w:sz w:val="21"/>
          <w:szCs w:val="21"/>
        </w:rPr>
      </w:pPr>
      <w:r>
        <w:rPr>
          <w:rFonts w:ascii="Calibri" w:hAnsi="Calibri"/>
          <w:color w:val="000000"/>
          <w:sz w:val="21"/>
          <w:szCs w:val="21"/>
        </w:rPr>
        <w:t>Certified Enrollment Counselors are delegated to applications in the online application, but are not appointed to policies with health insurance companies.</w:t>
      </w:r>
      <w:r w:rsidR="00E539F3">
        <w:rPr>
          <w:rFonts w:ascii="Calibri" w:hAnsi="Calibri"/>
          <w:color w:val="000000"/>
          <w:sz w:val="21"/>
          <w:szCs w:val="21"/>
        </w:rPr>
        <w:t xml:space="preserve"> Certified Enrollment Counselor delegations are not reported to Covered California Health Insurance Companies.</w:t>
      </w:r>
      <w:r>
        <w:rPr>
          <w:rFonts w:ascii="Calibri" w:hAnsi="Calibri"/>
          <w:color w:val="000000"/>
          <w:sz w:val="21"/>
          <w:szCs w:val="21"/>
        </w:rPr>
        <w:t xml:space="preserve"> The appointment process only applies to Certified Insurance Agents. </w:t>
      </w:r>
    </w:p>
    <w:p w:rsidR="008C4C19" w:rsidRDefault="008C4C19" w:rsidP="00E444B2">
      <w:pPr>
        <w:rPr>
          <w:rFonts w:ascii="Calibri" w:hAnsi="Calibri"/>
          <w:color w:val="000000"/>
          <w:sz w:val="21"/>
          <w:szCs w:val="21"/>
        </w:rPr>
      </w:pPr>
    </w:p>
    <w:p w:rsidR="00956683" w:rsidRDefault="00956683" w:rsidP="00E444B2">
      <w:pPr>
        <w:rPr>
          <w:rFonts w:ascii="Calibri" w:hAnsi="Calibri"/>
          <w:b/>
          <w:i/>
          <w:color w:val="000000"/>
          <w:sz w:val="21"/>
          <w:szCs w:val="21"/>
        </w:rPr>
      </w:pPr>
      <w:r>
        <w:rPr>
          <w:rFonts w:ascii="Calibri" w:hAnsi="Calibri"/>
          <w:b/>
          <w:i/>
          <w:color w:val="000000"/>
          <w:sz w:val="21"/>
          <w:szCs w:val="21"/>
        </w:rPr>
        <w:t>Covered California Family Dental Plan Delegations and Appointments</w:t>
      </w:r>
    </w:p>
    <w:p w:rsidR="00956683" w:rsidRDefault="00956683" w:rsidP="00E444B2">
      <w:pPr>
        <w:rPr>
          <w:rFonts w:ascii="Calibri" w:hAnsi="Calibri"/>
          <w:color w:val="000000"/>
          <w:sz w:val="21"/>
          <w:szCs w:val="21"/>
        </w:rPr>
      </w:pPr>
      <w:r>
        <w:rPr>
          <w:rFonts w:ascii="Calibri" w:hAnsi="Calibri"/>
          <w:color w:val="000000"/>
          <w:sz w:val="21"/>
          <w:szCs w:val="21"/>
        </w:rPr>
        <w:t>Delegations in the online application apply to both the Medical and Dental plans. Certified Insurance Agents are encouraged to seek appointment information directly with each Covered California Dental Insurance Company.</w:t>
      </w:r>
    </w:p>
    <w:p w:rsidR="00956683" w:rsidRDefault="00956683" w:rsidP="00E444B2">
      <w:pPr>
        <w:rPr>
          <w:rFonts w:ascii="Calibri" w:hAnsi="Calibri"/>
          <w:color w:val="000000"/>
          <w:sz w:val="21"/>
          <w:szCs w:val="21"/>
        </w:rPr>
      </w:pPr>
    </w:p>
    <w:p w:rsidR="00342270" w:rsidRDefault="00342270" w:rsidP="003306D7">
      <w:pPr>
        <w:rPr>
          <w:rFonts w:ascii="Calibri" w:hAnsi="Calibri"/>
          <w:b/>
          <w:i/>
          <w:color w:val="000000"/>
          <w:sz w:val="21"/>
          <w:szCs w:val="21"/>
          <w:u w:val="single"/>
        </w:rPr>
      </w:pPr>
    </w:p>
    <w:p w:rsidR="00342270" w:rsidRDefault="00342270" w:rsidP="003306D7">
      <w:pPr>
        <w:rPr>
          <w:rFonts w:ascii="Calibri" w:hAnsi="Calibri"/>
          <w:b/>
          <w:i/>
          <w:color w:val="000000"/>
          <w:sz w:val="21"/>
          <w:szCs w:val="21"/>
          <w:u w:val="single"/>
        </w:rPr>
      </w:pPr>
    </w:p>
    <w:p w:rsidR="00342270" w:rsidRDefault="00342270" w:rsidP="003306D7">
      <w:pPr>
        <w:rPr>
          <w:rFonts w:ascii="Calibri" w:hAnsi="Calibri"/>
          <w:b/>
          <w:i/>
          <w:color w:val="000000"/>
          <w:sz w:val="21"/>
          <w:szCs w:val="21"/>
          <w:u w:val="single"/>
        </w:rPr>
      </w:pPr>
    </w:p>
    <w:p w:rsidR="00342270" w:rsidRDefault="00342270" w:rsidP="003306D7">
      <w:pPr>
        <w:rPr>
          <w:rFonts w:ascii="Calibri" w:hAnsi="Calibri"/>
          <w:b/>
          <w:i/>
          <w:color w:val="000000"/>
          <w:sz w:val="21"/>
          <w:szCs w:val="21"/>
          <w:u w:val="single"/>
        </w:rPr>
      </w:pPr>
    </w:p>
    <w:p w:rsidR="00342270" w:rsidRDefault="00342270" w:rsidP="003306D7">
      <w:pPr>
        <w:rPr>
          <w:rFonts w:ascii="Calibri" w:hAnsi="Calibri"/>
          <w:b/>
          <w:i/>
          <w:color w:val="000000"/>
          <w:sz w:val="21"/>
          <w:szCs w:val="21"/>
          <w:u w:val="single"/>
        </w:rPr>
      </w:pPr>
    </w:p>
    <w:p w:rsidR="003F5BD2" w:rsidRPr="00B57AA7" w:rsidRDefault="00996044" w:rsidP="003306D7">
      <w:pPr>
        <w:rPr>
          <w:rFonts w:ascii="Calibri" w:hAnsi="Calibri"/>
          <w:b/>
          <w:i/>
          <w:color w:val="000000"/>
          <w:sz w:val="21"/>
          <w:szCs w:val="21"/>
          <w:u w:val="single"/>
        </w:rPr>
      </w:pPr>
      <w:r w:rsidRPr="00B57AA7">
        <w:rPr>
          <w:rFonts w:ascii="Calibri" w:hAnsi="Calibri"/>
          <w:b/>
          <w:i/>
          <w:color w:val="000000"/>
          <w:sz w:val="21"/>
          <w:szCs w:val="21"/>
          <w:u w:val="single"/>
        </w:rPr>
        <w:t>Delegation Requests at Covered California Service Centers</w:t>
      </w:r>
    </w:p>
    <w:p w:rsidR="003F5BD2" w:rsidRDefault="003F5BD2" w:rsidP="003306D7">
      <w:pPr>
        <w:rPr>
          <w:rFonts w:ascii="Calibri" w:hAnsi="Calibri"/>
          <w:color w:val="000000"/>
          <w:sz w:val="21"/>
          <w:szCs w:val="21"/>
        </w:rPr>
      </w:pPr>
    </w:p>
    <w:p w:rsidR="003F5BD2" w:rsidRPr="007D7EF4" w:rsidRDefault="00AF7F83" w:rsidP="003306D7">
      <w:pPr>
        <w:rPr>
          <w:rFonts w:ascii="Calibri" w:hAnsi="Calibri"/>
          <w:b/>
          <w:color w:val="000000"/>
          <w:sz w:val="21"/>
          <w:szCs w:val="21"/>
        </w:rPr>
      </w:pPr>
      <w:r w:rsidRPr="007D7EF4">
        <w:rPr>
          <w:rFonts w:ascii="Calibri" w:hAnsi="Calibri"/>
          <w:b/>
          <w:color w:val="000000"/>
          <w:sz w:val="21"/>
          <w:szCs w:val="21"/>
        </w:rPr>
        <w:t>Consumer Service Center (800) 300-1506</w:t>
      </w:r>
    </w:p>
    <w:p w:rsidR="00342270" w:rsidRPr="00342270" w:rsidRDefault="007D7EF4" w:rsidP="00342270">
      <w:pPr>
        <w:pStyle w:val="ListParagraph"/>
        <w:numPr>
          <w:ilvl w:val="0"/>
          <w:numId w:val="4"/>
        </w:numPr>
        <w:rPr>
          <w:rFonts w:ascii="Calibri" w:hAnsi="Calibri"/>
          <w:color w:val="000000"/>
          <w:sz w:val="21"/>
          <w:szCs w:val="21"/>
        </w:rPr>
      </w:pPr>
      <w:r>
        <w:rPr>
          <w:rFonts w:ascii="Calibri" w:hAnsi="Calibri"/>
          <w:color w:val="000000"/>
          <w:sz w:val="21"/>
          <w:szCs w:val="21"/>
        </w:rPr>
        <w:t xml:space="preserve">Covered California will authenticate </w:t>
      </w:r>
      <w:r w:rsidR="00B57AA7">
        <w:rPr>
          <w:rFonts w:ascii="Calibri" w:hAnsi="Calibri"/>
          <w:color w:val="000000"/>
          <w:sz w:val="21"/>
          <w:szCs w:val="21"/>
        </w:rPr>
        <w:t xml:space="preserve">the </w:t>
      </w:r>
      <w:r>
        <w:rPr>
          <w:rFonts w:ascii="Calibri" w:hAnsi="Calibri"/>
          <w:color w:val="000000"/>
          <w:sz w:val="21"/>
          <w:szCs w:val="21"/>
        </w:rPr>
        <w:t xml:space="preserve">consumer’s identity </w:t>
      </w:r>
    </w:p>
    <w:p w:rsidR="00AF7F83" w:rsidRDefault="00AF7F83" w:rsidP="00AF7F83">
      <w:pPr>
        <w:pStyle w:val="ListParagraph"/>
        <w:numPr>
          <w:ilvl w:val="0"/>
          <w:numId w:val="4"/>
        </w:numPr>
        <w:rPr>
          <w:rFonts w:ascii="Calibri" w:hAnsi="Calibri"/>
          <w:color w:val="000000"/>
          <w:sz w:val="21"/>
          <w:szCs w:val="21"/>
        </w:rPr>
      </w:pPr>
      <w:r>
        <w:rPr>
          <w:rFonts w:ascii="Calibri" w:hAnsi="Calibri"/>
          <w:color w:val="000000"/>
          <w:sz w:val="21"/>
          <w:szCs w:val="21"/>
        </w:rPr>
        <w:t>Covered California will honor all consumer requests to delegate and remove delegations when the consumer contacts the Covered California Consumer Service Center</w:t>
      </w:r>
    </w:p>
    <w:p w:rsidR="00AF7F83" w:rsidRDefault="00AF7F83" w:rsidP="00AF7F83">
      <w:pPr>
        <w:rPr>
          <w:rFonts w:ascii="Calibri" w:hAnsi="Calibri"/>
          <w:color w:val="000000"/>
          <w:sz w:val="21"/>
          <w:szCs w:val="21"/>
        </w:rPr>
      </w:pPr>
    </w:p>
    <w:p w:rsidR="00AF7F83" w:rsidRPr="007D7EF4" w:rsidRDefault="00AF7F83" w:rsidP="00AF7F83">
      <w:pPr>
        <w:rPr>
          <w:rFonts w:ascii="Calibri" w:hAnsi="Calibri"/>
          <w:b/>
          <w:color w:val="000000"/>
          <w:sz w:val="21"/>
          <w:szCs w:val="21"/>
        </w:rPr>
      </w:pPr>
      <w:r w:rsidRPr="007D7EF4">
        <w:rPr>
          <w:rFonts w:ascii="Calibri" w:hAnsi="Calibri"/>
          <w:b/>
          <w:color w:val="000000"/>
          <w:sz w:val="21"/>
          <w:szCs w:val="21"/>
        </w:rPr>
        <w:t>Agent Service Center (877) 453-9198</w:t>
      </w:r>
    </w:p>
    <w:p w:rsidR="00A34428" w:rsidRDefault="00E539F3" w:rsidP="00A34428">
      <w:pPr>
        <w:pStyle w:val="ListParagraph"/>
        <w:numPr>
          <w:ilvl w:val="0"/>
          <w:numId w:val="5"/>
        </w:numPr>
        <w:rPr>
          <w:rFonts w:ascii="Calibri" w:hAnsi="Calibri"/>
          <w:color w:val="000000"/>
          <w:sz w:val="21"/>
          <w:szCs w:val="21"/>
        </w:rPr>
      </w:pPr>
      <w:r>
        <w:rPr>
          <w:rFonts w:ascii="Calibri" w:hAnsi="Calibri"/>
          <w:color w:val="000000"/>
          <w:sz w:val="21"/>
          <w:szCs w:val="21"/>
        </w:rPr>
        <w:t>Agents can contact the Service Center with</w:t>
      </w:r>
      <w:r w:rsidR="00335E3F">
        <w:rPr>
          <w:rFonts w:ascii="Calibri" w:hAnsi="Calibri"/>
          <w:color w:val="000000"/>
          <w:sz w:val="21"/>
          <w:szCs w:val="21"/>
        </w:rPr>
        <w:t xml:space="preserve"> the</w:t>
      </w:r>
      <w:r>
        <w:rPr>
          <w:rFonts w:ascii="Calibri" w:hAnsi="Calibri"/>
          <w:color w:val="000000"/>
          <w:sz w:val="21"/>
          <w:szCs w:val="21"/>
        </w:rPr>
        <w:t xml:space="preserve"> consumer on the line</w:t>
      </w:r>
    </w:p>
    <w:p w:rsidR="00E539F3" w:rsidRDefault="008C4C19" w:rsidP="00A34428">
      <w:pPr>
        <w:pStyle w:val="ListParagraph"/>
        <w:numPr>
          <w:ilvl w:val="0"/>
          <w:numId w:val="5"/>
        </w:numPr>
        <w:rPr>
          <w:rFonts w:ascii="Calibri" w:hAnsi="Calibri"/>
          <w:color w:val="000000"/>
          <w:sz w:val="21"/>
          <w:szCs w:val="21"/>
        </w:rPr>
      </w:pPr>
      <w:r>
        <w:rPr>
          <w:rFonts w:ascii="Calibri" w:hAnsi="Calibri"/>
          <w:color w:val="000000"/>
          <w:sz w:val="21"/>
          <w:szCs w:val="21"/>
        </w:rPr>
        <w:t>Covered California will authenticate consumer’s identity and request authorization to make a delegation change</w:t>
      </w:r>
      <w:r w:rsidR="00B57AA7">
        <w:rPr>
          <w:rFonts w:ascii="Calibri" w:hAnsi="Calibri"/>
          <w:color w:val="000000"/>
          <w:sz w:val="21"/>
          <w:szCs w:val="21"/>
        </w:rPr>
        <w:t>:</w:t>
      </w:r>
    </w:p>
    <w:p w:rsidR="00AF7F83" w:rsidRPr="00AF7F83" w:rsidRDefault="00AF7F83" w:rsidP="00AF7F83">
      <w:pPr>
        <w:pStyle w:val="ListParagraph"/>
        <w:numPr>
          <w:ilvl w:val="1"/>
          <w:numId w:val="5"/>
        </w:numPr>
        <w:rPr>
          <w:rFonts w:ascii="Calibri" w:hAnsi="Calibri"/>
          <w:color w:val="000000"/>
          <w:sz w:val="21"/>
          <w:szCs w:val="21"/>
        </w:rPr>
      </w:pPr>
      <w:r w:rsidRPr="00AF7F83">
        <w:rPr>
          <w:rFonts w:ascii="Calibri" w:eastAsia="Times New Roman" w:hAnsi="Calibri"/>
          <w:color w:val="000000"/>
          <w:sz w:val="21"/>
          <w:szCs w:val="21"/>
          <w:u w:val="single"/>
        </w:rPr>
        <w:t>Addition Of Agent To Policy With No Current Agent</w:t>
      </w:r>
    </w:p>
    <w:p w:rsidR="00AF7F83" w:rsidRPr="00B57AA7" w:rsidRDefault="007D7EF4" w:rsidP="00B57AA7">
      <w:pPr>
        <w:pStyle w:val="ListParagraph"/>
        <w:numPr>
          <w:ilvl w:val="2"/>
          <w:numId w:val="5"/>
        </w:numPr>
        <w:spacing w:before="100" w:beforeAutospacing="1" w:after="100" w:afterAutospacing="1"/>
        <w:rPr>
          <w:rFonts w:ascii="Calibri" w:eastAsia="Times New Roman" w:hAnsi="Calibri"/>
          <w:color w:val="000000"/>
          <w:sz w:val="21"/>
          <w:szCs w:val="21"/>
          <w:u w:val="single"/>
        </w:rPr>
      </w:pPr>
      <w:r>
        <w:rPr>
          <w:rFonts w:ascii="Calibri" w:eastAsia="Times New Roman" w:hAnsi="Calibri"/>
          <w:color w:val="000000"/>
          <w:sz w:val="21"/>
          <w:szCs w:val="21"/>
        </w:rPr>
        <w:t>Covered California will delegate the application in CalHEERS</w:t>
      </w:r>
    </w:p>
    <w:p w:rsidR="00AF7F83" w:rsidRPr="007D7EF4" w:rsidRDefault="00013FBC" w:rsidP="008C4C19">
      <w:pPr>
        <w:pStyle w:val="ListParagraph"/>
        <w:numPr>
          <w:ilvl w:val="1"/>
          <w:numId w:val="5"/>
        </w:numPr>
        <w:rPr>
          <w:rFonts w:ascii="Calibri" w:hAnsi="Calibri"/>
          <w:color w:val="000000"/>
          <w:sz w:val="21"/>
          <w:szCs w:val="21"/>
        </w:rPr>
      </w:pPr>
      <w:r w:rsidRPr="00AF7F83">
        <w:rPr>
          <w:rFonts w:ascii="Calibri" w:hAnsi="Calibri"/>
          <w:color w:val="000000"/>
          <w:sz w:val="21"/>
          <w:szCs w:val="21"/>
          <w:u w:val="single"/>
        </w:rPr>
        <w:t>Change From One Agent T</w:t>
      </w:r>
      <w:r w:rsidR="00512EF6" w:rsidRPr="00AF7F83">
        <w:rPr>
          <w:rFonts w:ascii="Calibri" w:hAnsi="Calibri"/>
          <w:color w:val="000000"/>
          <w:sz w:val="21"/>
          <w:szCs w:val="21"/>
          <w:u w:val="single"/>
        </w:rPr>
        <w:t>o Another Agent</w:t>
      </w:r>
    </w:p>
    <w:p w:rsidR="007D7EF4" w:rsidRPr="00AF7F83" w:rsidRDefault="007D7EF4" w:rsidP="008C4C19">
      <w:pPr>
        <w:pStyle w:val="ListParagraph"/>
        <w:numPr>
          <w:ilvl w:val="2"/>
          <w:numId w:val="5"/>
        </w:numPr>
        <w:rPr>
          <w:rFonts w:ascii="Calibri" w:hAnsi="Calibri"/>
          <w:color w:val="000000"/>
          <w:sz w:val="21"/>
          <w:szCs w:val="21"/>
        </w:rPr>
      </w:pPr>
      <w:r>
        <w:rPr>
          <w:rFonts w:ascii="Calibri" w:hAnsi="Calibri"/>
          <w:color w:val="000000"/>
          <w:sz w:val="21"/>
          <w:szCs w:val="21"/>
          <w:u w:val="single"/>
        </w:rPr>
        <w:t xml:space="preserve">Covered California Service Centers will not be able to fulfill the </w:t>
      </w:r>
      <w:r w:rsidR="00A34428">
        <w:rPr>
          <w:rFonts w:ascii="Calibri" w:hAnsi="Calibri"/>
          <w:color w:val="000000"/>
          <w:sz w:val="21"/>
          <w:szCs w:val="21"/>
          <w:u w:val="single"/>
        </w:rPr>
        <w:t xml:space="preserve">change </w:t>
      </w:r>
      <w:r>
        <w:rPr>
          <w:rFonts w:ascii="Calibri" w:hAnsi="Calibri"/>
          <w:color w:val="000000"/>
          <w:sz w:val="21"/>
          <w:szCs w:val="21"/>
          <w:u w:val="single"/>
        </w:rPr>
        <w:t>request in keeping with industry-standard practices</w:t>
      </w:r>
    </w:p>
    <w:p w:rsidR="00AF7F83" w:rsidRPr="008C4C19" w:rsidRDefault="00512EF6" w:rsidP="008C4C19">
      <w:pPr>
        <w:pStyle w:val="ListParagraph"/>
        <w:numPr>
          <w:ilvl w:val="2"/>
          <w:numId w:val="5"/>
        </w:numPr>
        <w:rPr>
          <w:rFonts w:ascii="Calibri" w:hAnsi="Calibri"/>
          <w:b/>
          <w:color w:val="000000"/>
          <w:sz w:val="21"/>
          <w:szCs w:val="21"/>
        </w:rPr>
      </w:pPr>
      <w:r w:rsidRPr="008C4C19">
        <w:rPr>
          <w:rFonts w:ascii="Calibri" w:eastAsia="Times New Roman" w:hAnsi="Calibri"/>
          <w:b/>
          <w:color w:val="000000"/>
          <w:sz w:val="21"/>
          <w:szCs w:val="21"/>
        </w:rPr>
        <w:t>An agent of record change request should be sent directly to the applicable health plan, at the email address shown below</w:t>
      </w:r>
    </w:p>
    <w:p w:rsidR="007D7EF4" w:rsidRPr="00AF7F83" w:rsidRDefault="007D7EF4" w:rsidP="00D50CF4">
      <w:pPr>
        <w:pStyle w:val="ListParagraph"/>
        <w:numPr>
          <w:ilvl w:val="2"/>
          <w:numId w:val="5"/>
        </w:numPr>
        <w:rPr>
          <w:rFonts w:ascii="Calibri" w:hAnsi="Calibri"/>
          <w:color w:val="000000"/>
          <w:sz w:val="21"/>
          <w:szCs w:val="21"/>
        </w:rPr>
      </w:pPr>
      <w:r>
        <w:rPr>
          <w:rFonts w:ascii="Calibri" w:eastAsia="Times New Roman" w:hAnsi="Calibri"/>
          <w:color w:val="000000"/>
          <w:sz w:val="21"/>
          <w:szCs w:val="21"/>
        </w:rPr>
        <w:t xml:space="preserve">In the case that there is no health plan selected on the case, the Service Center will </w:t>
      </w:r>
      <w:r w:rsidR="008C4C19">
        <w:rPr>
          <w:rFonts w:ascii="Calibri" w:eastAsia="Times New Roman" w:hAnsi="Calibri"/>
          <w:color w:val="000000"/>
          <w:sz w:val="21"/>
          <w:szCs w:val="21"/>
        </w:rPr>
        <w:t>complete the delegation request</w:t>
      </w:r>
      <w:r>
        <w:rPr>
          <w:rFonts w:ascii="Calibri" w:eastAsia="Times New Roman" w:hAnsi="Calibri"/>
          <w:color w:val="000000"/>
          <w:sz w:val="21"/>
          <w:szCs w:val="21"/>
        </w:rPr>
        <w:t xml:space="preserve"> </w:t>
      </w:r>
    </w:p>
    <w:p w:rsidR="008C4C19" w:rsidRPr="008C4C19" w:rsidRDefault="000E104D" w:rsidP="008C4C19">
      <w:pPr>
        <w:pStyle w:val="ListParagraph"/>
        <w:numPr>
          <w:ilvl w:val="2"/>
          <w:numId w:val="5"/>
        </w:numPr>
        <w:rPr>
          <w:rFonts w:ascii="Calibri" w:hAnsi="Calibri"/>
          <w:color w:val="000000"/>
          <w:sz w:val="21"/>
          <w:szCs w:val="21"/>
        </w:rPr>
      </w:pPr>
      <w:r w:rsidRPr="00AF7F83">
        <w:rPr>
          <w:rFonts w:ascii="Calibri" w:eastAsia="Times New Roman" w:hAnsi="Calibri"/>
          <w:color w:val="000000"/>
          <w:sz w:val="21"/>
          <w:szCs w:val="21"/>
        </w:rPr>
        <w:t xml:space="preserve">The health plan will review the request, and the approval or declination of the request is made solely by the health plan, </w:t>
      </w:r>
      <w:r w:rsidR="00512EF6" w:rsidRPr="00AF7F83">
        <w:rPr>
          <w:rFonts w:ascii="Calibri" w:eastAsia="Times New Roman" w:hAnsi="Calibri"/>
          <w:color w:val="000000"/>
          <w:sz w:val="21"/>
          <w:szCs w:val="21"/>
        </w:rPr>
        <w:t>not by Covered California</w:t>
      </w:r>
    </w:p>
    <w:p w:rsidR="008C4C19" w:rsidRPr="008C4C19" w:rsidRDefault="008C4C19" w:rsidP="008C4C19">
      <w:pPr>
        <w:pStyle w:val="ListParagraph"/>
        <w:numPr>
          <w:ilvl w:val="2"/>
          <w:numId w:val="5"/>
        </w:numPr>
        <w:rPr>
          <w:rFonts w:ascii="Calibri" w:hAnsi="Calibri"/>
          <w:color w:val="000000"/>
          <w:sz w:val="21"/>
          <w:szCs w:val="21"/>
        </w:rPr>
      </w:pPr>
      <w:r w:rsidRPr="008C4C19">
        <w:rPr>
          <w:rFonts w:ascii="Calibri" w:eastAsia="Times New Roman" w:hAnsi="Calibri"/>
          <w:color w:val="000000"/>
          <w:sz w:val="21"/>
          <w:szCs w:val="21"/>
        </w:rPr>
        <w:t>The health plan will communicate agent of record change requests to the consumer and/or agent directly</w:t>
      </w:r>
    </w:p>
    <w:p w:rsidR="008C4C19" w:rsidRPr="008C4C19" w:rsidRDefault="00F52754" w:rsidP="008C4C19">
      <w:pPr>
        <w:pStyle w:val="ListParagraph"/>
        <w:numPr>
          <w:ilvl w:val="2"/>
          <w:numId w:val="5"/>
        </w:numPr>
        <w:rPr>
          <w:rFonts w:ascii="Calibri" w:hAnsi="Calibri"/>
          <w:color w:val="000000"/>
          <w:sz w:val="21"/>
          <w:szCs w:val="21"/>
        </w:rPr>
      </w:pPr>
      <w:r w:rsidRPr="008C4C19">
        <w:rPr>
          <w:rFonts w:ascii="Calibri" w:eastAsia="Times New Roman" w:hAnsi="Calibri"/>
          <w:color w:val="000000"/>
          <w:sz w:val="21"/>
          <w:szCs w:val="21"/>
        </w:rPr>
        <w:t>Upon approval, the new agent will be advised directly by the health plan that the Agent of Record change has been completed</w:t>
      </w:r>
    </w:p>
    <w:p w:rsidR="008C4C19" w:rsidRPr="008C4C19" w:rsidRDefault="008C4C19" w:rsidP="008C4C19">
      <w:pPr>
        <w:pStyle w:val="ListParagraph"/>
        <w:numPr>
          <w:ilvl w:val="2"/>
          <w:numId w:val="5"/>
        </w:numPr>
        <w:rPr>
          <w:rFonts w:ascii="Calibri" w:hAnsi="Calibri"/>
          <w:color w:val="000000"/>
          <w:sz w:val="21"/>
          <w:szCs w:val="21"/>
        </w:rPr>
      </w:pPr>
      <w:r>
        <w:rPr>
          <w:rFonts w:ascii="Calibri" w:eastAsia="Times New Roman" w:hAnsi="Calibri"/>
          <w:color w:val="000000"/>
          <w:sz w:val="21"/>
          <w:szCs w:val="21"/>
        </w:rPr>
        <w:t xml:space="preserve">The </w:t>
      </w:r>
      <w:r w:rsidR="00512EF6" w:rsidRPr="008C4C19">
        <w:rPr>
          <w:rFonts w:ascii="Calibri" w:eastAsia="Times New Roman" w:hAnsi="Calibri"/>
          <w:color w:val="000000"/>
          <w:sz w:val="21"/>
          <w:szCs w:val="21"/>
        </w:rPr>
        <w:t>health plan will forward t</w:t>
      </w:r>
      <w:r w:rsidR="00335E3F">
        <w:rPr>
          <w:rFonts w:ascii="Calibri" w:eastAsia="Times New Roman" w:hAnsi="Calibri"/>
          <w:color w:val="000000"/>
          <w:sz w:val="21"/>
          <w:szCs w:val="21"/>
        </w:rPr>
        <w:t xml:space="preserve">he change to Covered California and </w:t>
      </w:r>
      <w:r w:rsidR="00512EF6" w:rsidRPr="008C4C19">
        <w:rPr>
          <w:rFonts w:ascii="Calibri" w:eastAsia="Times New Roman" w:hAnsi="Calibri"/>
          <w:color w:val="000000"/>
          <w:sz w:val="21"/>
          <w:szCs w:val="21"/>
        </w:rPr>
        <w:t xml:space="preserve">Covered California </w:t>
      </w:r>
      <w:r w:rsidR="00335E3F">
        <w:rPr>
          <w:rFonts w:ascii="Calibri" w:eastAsia="Times New Roman" w:hAnsi="Calibri"/>
          <w:color w:val="000000"/>
          <w:sz w:val="21"/>
          <w:szCs w:val="21"/>
        </w:rPr>
        <w:t>will update the online application</w:t>
      </w:r>
    </w:p>
    <w:p w:rsidR="00956683" w:rsidRPr="00956683" w:rsidRDefault="00F52754" w:rsidP="00956683">
      <w:pPr>
        <w:pStyle w:val="ListParagraph"/>
        <w:numPr>
          <w:ilvl w:val="2"/>
          <w:numId w:val="5"/>
        </w:numPr>
        <w:rPr>
          <w:rFonts w:ascii="Calibri" w:hAnsi="Calibri"/>
          <w:color w:val="000000"/>
          <w:sz w:val="21"/>
          <w:szCs w:val="21"/>
        </w:rPr>
      </w:pPr>
      <w:r w:rsidRPr="008C4C19">
        <w:rPr>
          <w:rFonts w:ascii="Calibri" w:eastAsia="Times New Roman" w:hAnsi="Calibri"/>
          <w:color w:val="000000"/>
          <w:sz w:val="21"/>
          <w:szCs w:val="21"/>
        </w:rPr>
        <w:t>B</w:t>
      </w:r>
      <w:r w:rsidR="00512EF6" w:rsidRPr="008C4C19">
        <w:rPr>
          <w:rFonts w:ascii="Calibri" w:eastAsia="Times New Roman" w:hAnsi="Calibri"/>
          <w:color w:val="000000"/>
          <w:sz w:val="21"/>
          <w:szCs w:val="21"/>
        </w:rPr>
        <w:t xml:space="preserve">oth systems </w:t>
      </w:r>
      <w:r w:rsidRPr="008C4C19">
        <w:rPr>
          <w:rFonts w:ascii="Calibri" w:eastAsia="Times New Roman" w:hAnsi="Calibri"/>
          <w:color w:val="000000"/>
          <w:sz w:val="21"/>
          <w:szCs w:val="21"/>
        </w:rPr>
        <w:t xml:space="preserve">will then reflect </w:t>
      </w:r>
      <w:r w:rsidR="00512EF6" w:rsidRPr="008C4C19">
        <w:rPr>
          <w:rFonts w:ascii="Calibri" w:eastAsia="Times New Roman" w:hAnsi="Calibri"/>
          <w:color w:val="000000"/>
          <w:sz w:val="21"/>
          <w:szCs w:val="21"/>
        </w:rPr>
        <w:t>the same agent of record information for the consumer</w:t>
      </w:r>
    </w:p>
    <w:p w:rsidR="00E20929" w:rsidRDefault="00E20929" w:rsidP="00E20929">
      <w:pPr>
        <w:rPr>
          <w:rFonts w:ascii="Calibri" w:hAnsi="Calibri"/>
          <w:color w:val="000000"/>
          <w:sz w:val="21"/>
          <w:szCs w:val="21"/>
        </w:rPr>
      </w:pPr>
    </w:p>
    <w:p w:rsidR="00956683" w:rsidRDefault="00E20929" w:rsidP="00E20929">
      <w:pPr>
        <w:rPr>
          <w:rFonts w:ascii="Calibri" w:hAnsi="Calibri"/>
          <w:b/>
          <w:color w:val="000000"/>
          <w:sz w:val="21"/>
          <w:szCs w:val="21"/>
        </w:rPr>
      </w:pPr>
      <w:r w:rsidRPr="00E20929">
        <w:rPr>
          <w:rFonts w:ascii="Calibri" w:hAnsi="Calibri"/>
          <w:b/>
          <w:color w:val="000000"/>
          <w:sz w:val="21"/>
          <w:szCs w:val="21"/>
        </w:rPr>
        <w:t>Agent of Record Change Requests – Contact Information</w:t>
      </w:r>
      <w:r w:rsidR="008C4C19">
        <w:rPr>
          <w:rFonts w:ascii="Calibri" w:hAnsi="Calibri"/>
          <w:b/>
          <w:color w:val="000000"/>
          <w:sz w:val="21"/>
          <w:szCs w:val="21"/>
        </w:rPr>
        <w:t>*</w:t>
      </w:r>
    </w:p>
    <w:p w:rsidR="00956683" w:rsidRPr="00E20929" w:rsidRDefault="00956683" w:rsidP="00E20929">
      <w:pPr>
        <w:rPr>
          <w:rFonts w:ascii="Calibri" w:hAnsi="Calibri"/>
          <w:b/>
          <w:color w:val="000000"/>
          <w:sz w:val="21"/>
          <w:szCs w:val="21"/>
        </w:rPr>
      </w:pPr>
    </w:p>
    <w:p w:rsidR="00512EF6" w:rsidRPr="008C4C19" w:rsidRDefault="00512EF6" w:rsidP="00512EF6">
      <w:pPr>
        <w:rPr>
          <w:rFonts w:asciiTheme="minorHAnsi" w:hAnsiTheme="minorHAnsi"/>
          <w:color w:val="000000"/>
          <w:sz w:val="21"/>
          <w:szCs w:val="21"/>
        </w:rPr>
      </w:pPr>
      <w:r w:rsidRPr="008C4C19">
        <w:rPr>
          <w:rFonts w:asciiTheme="minorHAnsi" w:hAnsiTheme="minorHAnsi"/>
          <w:color w:val="000000"/>
          <w:sz w:val="21"/>
          <w:szCs w:val="21"/>
        </w:rPr>
        <w:t>Anthem Blue Cross:</w:t>
      </w:r>
      <w:r w:rsidRPr="008C4C19">
        <w:rPr>
          <w:rStyle w:val="apple-tab-span"/>
          <w:rFonts w:asciiTheme="minorHAnsi" w:hAnsiTheme="minorHAnsi"/>
          <w:color w:val="000000"/>
          <w:sz w:val="21"/>
          <w:szCs w:val="21"/>
        </w:rPr>
        <w:tab/>
      </w:r>
      <w:r w:rsidRPr="008C4C19">
        <w:rPr>
          <w:rStyle w:val="apple-tab-span"/>
          <w:rFonts w:asciiTheme="minorHAnsi" w:hAnsiTheme="minorHAnsi"/>
          <w:color w:val="000000"/>
          <w:sz w:val="21"/>
          <w:szCs w:val="21"/>
        </w:rPr>
        <w:tab/>
      </w:r>
      <w:hyperlink r:id="rId13" w:history="1">
        <w:r w:rsidRPr="008C4C19">
          <w:rPr>
            <w:rStyle w:val="Hyperlink"/>
            <w:rFonts w:asciiTheme="minorHAnsi" w:hAnsiTheme="minorHAnsi"/>
            <w:sz w:val="21"/>
            <w:szCs w:val="21"/>
          </w:rPr>
          <w:t>agent.support@wellpoint.com</w:t>
        </w:r>
      </w:hyperlink>
    </w:p>
    <w:p w:rsidR="00F20ADA" w:rsidRPr="008C4C19" w:rsidRDefault="00F20ADA" w:rsidP="00512EF6">
      <w:pPr>
        <w:rPr>
          <w:rFonts w:asciiTheme="minorHAnsi" w:hAnsiTheme="minorHAnsi"/>
          <w:color w:val="000000"/>
          <w:sz w:val="21"/>
          <w:szCs w:val="21"/>
        </w:rPr>
      </w:pPr>
      <w:r w:rsidRPr="008C4C19">
        <w:rPr>
          <w:rFonts w:asciiTheme="minorHAnsi" w:hAnsiTheme="minorHAnsi"/>
          <w:color w:val="000000"/>
          <w:sz w:val="21"/>
          <w:szCs w:val="21"/>
        </w:rPr>
        <w:t xml:space="preserve">Access Dental: </w:t>
      </w:r>
      <w:r w:rsidRPr="008C4C19">
        <w:rPr>
          <w:rFonts w:asciiTheme="minorHAnsi" w:hAnsiTheme="minorHAnsi"/>
          <w:color w:val="000000"/>
          <w:sz w:val="21"/>
          <w:szCs w:val="21"/>
        </w:rPr>
        <w:tab/>
      </w:r>
      <w:r w:rsidRPr="008C4C19">
        <w:rPr>
          <w:rFonts w:asciiTheme="minorHAnsi" w:hAnsiTheme="minorHAnsi"/>
          <w:color w:val="000000"/>
          <w:sz w:val="21"/>
          <w:szCs w:val="21"/>
        </w:rPr>
        <w:tab/>
      </w:r>
      <w:r w:rsidRPr="008C4C19">
        <w:rPr>
          <w:rFonts w:asciiTheme="minorHAnsi" w:hAnsiTheme="minorHAnsi"/>
          <w:color w:val="000000"/>
          <w:sz w:val="21"/>
          <w:szCs w:val="21"/>
        </w:rPr>
        <w:tab/>
      </w:r>
      <w:hyperlink r:id="rId14" w:history="1">
        <w:r w:rsidRPr="00B57AA7">
          <w:rPr>
            <w:rStyle w:val="Hyperlink"/>
            <w:rFonts w:asciiTheme="minorHAnsi" w:hAnsiTheme="minorHAnsi"/>
            <w:sz w:val="21"/>
            <w:szCs w:val="21"/>
          </w:rPr>
          <w:t>Elizabeth@PremierLife.com</w:t>
        </w:r>
      </w:hyperlink>
    </w:p>
    <w:p w:rsidR="00512EF6" w:rsidRPr="008C4C19" w:rsidRDefault="00512EF6" w:rsidP="00512EF6">
      <w:pPr>
        <w:rPr>
          <w:rFonts w:asciiTheme="minorHAnsi" w:hAnsiTheme="minorHAnsi"/>
          <w:color w:val="000000"/>
          <w:sz w:val="21"/>
          <w:szCs w:val="21"/>
        </w:rPr>
      </w:pPr>
      <w:r w:rsidRPr="008C4C19">
        <w:rPr>
          <w:rFonts w:asciiTheme="minorHAnsi" w:hAnsiTheme="minorHAnsi"/>
          <w:color w:val="000000"/>
          <w:sz w:val="21"/>
          <w:szCs w:val="21"/>
        </w:rPr>
        <w:t>Blue Shield of California:</w:t>
      </w:r>
      <w:r w:rsidRPr="008C4C19">
        <w:rPr>
          <w:rFonts w:asciiTheme="minorHAnsi" w:hAnsiTheme="minorHAnsi"/>
          <w:color w:val="000000"/>
          <w:sz w:val="21"/>
          <w:szCs w:val="21"/>
        </w:rPr>
        <w:tab/>
      </w:r>
      <w:r w:rsidRPr="008C4C19">
        <w:rPr>
          <w:rFonts w:asciiTheme="minorHAnsi" w:hAnsiTheme="minorHAnsi"/>
          <w:color w:val="000000"/>
          <w:sz w:val="21"/>
          <w:szCs w:val="21"/>
        </w:rPr>
        <w:tab/>
      </w:r>
      <w:hyperlink r:id="rId15" w:history="1">
        <w:r w:rsidR="00F20ADA" w:rsidRPr="008C4C19">
          <w:rPr>
            <w:rStyle w:val="Hyperlink"/>
            <w:rFonts w:asciiTheme="minorHAnsi" w:hAnsiTheme="minorHAnsi"/>
            <w:sz w:val="21"/>
            <w:szCs w:val="21"/>
          </w:rPr>
          <w:t>IPFBORChange@blueshieldca.com</w:t>
        </w:r>
      </w:hyperlink>
    </w:p>
    <w:p w:rsidR="00512EF6" w:rsidRPr="008C4C19" w:rsidRDefault="00512EF6" w:rsidP="00512EF6">
      <w:pPr>
        <w:rPr>
          <w:rFonts w:asciiTheme="minorHAnsi" w:hAnsiTheme="minorHAnsi"/>
          <w:color w:val="000000"/>
          <w:sz w:val="21"/>
          <w:szCs w:val="21"/>
        </w:rPr>
      </w:pPr>
      <w:r w:rsidRPr="008C4C19">
        <w:rPr>
          <w:rFonts w:asciiTheme="minorHAnsi" w:hAnsiTheme="minorHAnsi"/>
          <w:color w:val="000000"/>
          <w:sz w:val="21"/>
          <w:szCs w:val="21"/>
        </w:rPr>
        <w:t>Chinese Community Health Plan:</w:t>
      </w:r>
      <w:r w:rsidRPr="008C4C19">
        <w:rPr>
          <w:rFonts w:asciiTheme="minorHAnsi" w:hAnsiTheme="minorHAnsi"/>
          <w:color w:val="000000"/>
          <w:sz w:val="21"/>
          <w:szCs w:val="21"/>
        </w:rPr>
        <w:tab/>
      </w:r>
      <w:hyperlink r:id="rId16" w:history="1">
        <w:r w:rsidR="00E20929" w:rsidRPr="008C4C19">
          <w:rPr>
            <w:rStyle w:val="Hyperlink"/>
            <w:rFonts w:asciiTheme="minorHAnsi" w:hAnsiTheme="minorHAnsi"/>
            <w:sz w:val="21"/>
            <w:szCs w:val="21"/>
          </w:rPr>
          <w:t>brokers@cchphealthplan.com</w:t>
        </w:r>
      </w:hyperlink>
    </w:p>
    <w:p w:rsidR="00F20ADA" w:rsidRPr="008C4C19" w:rsidRDefault="00F20ADA" w:rsidP="00512EF6">
      <w:pPr>
        <w:rPr>
          <w:rFonts w:asciiTheme="minorHAnsi" w:hAnsiTheme="minorHAnsi"/>
          <w:color w:val="000000"/>
          <w:sz w:val="21"/>
          <w:szCs w:val="21"/>
          <w:lang w:val="es-ES_tradnl"/>
        </w:rPr>
      </w:pPr>
      <w:r w:rsidRPr="008C4C19">
        <w:rPr>
          <w:rFonts w:asciiTheme="minorHAnsi" w:hAnsiTheme="minorHAnsi"/>
          <w:color w:val="000000"/>
          <w:sz w:val="21"/>
          <w:szCs w:val="21"/>
          <w:lang w:val="es-ES_tradnl"/>
        </w:rPr>
        <w:t xml:space="preserve">Delta Dental: </w:t>
      </w:r>
      <w:r w:rsidRPr="008C4C19">
        <w:rPr>
          <w:rFonts w:asciiTheme="minorHAnsi" w:hAnsiTheme="minorHAnsi"/>
          <w:color w:val="000000"/>
          <w:sz w:val="21"/>
          <w:szCs w:val="21"/>
          <w:lang w:val="es-ES_tradnl"/>
        </w:rPr>
        <w:tab/>
      </w:r>
      <w:r w:rsidRPr="008C4C19">
        <w:rPr>
          <w:rFonts w:asciiTheme="minorHAnsi" w:hAnsiTheme="minorHAnsi"/>
          <w:color w:val="000000"/>
          <w:sz w:val="21"/>
          <w:szCs w:val="21"/>
          <w:lang w:val="es-ES_tradnl"/>
        </w:rPr>
        <w:tab/>
      </w:r>
      <w:r w:rsidRPr="008C4C19">
        <w:rPr>
          <w:rFonts w:asciiTheme="minorHAnsi" w:hAnsiTheme="minorHAnsi"/>
          <w:color w:val="000000"/>
          <w:sz w:val="21"/>
          <w:szCs w:val="21"/>
          <w:lang w:val="es-ES_tradnl"/>
        </w:rPr>
        <w:tab/>
      </w:r>
      <w:hyperlink r:id="rId17" w:history="1">
        <w:r w:rsidRPr="004E7619">
          <w:rPr>
            <w:rStyle w:val="Hyperlink"/>
            <w:rFonts w:asciiTheme="minorHAnsi" w:hAnsiTheme="minorHAnsi"/>
            <w:sz w:val="21"/>
            <w:szCs w:val="21"/>
            <w:lang w:val="es-ES_tradnl"/>
          </w:rPr>
          <w:t>producerservices@delta.org</w:t>
        </w:r>
      </w:hyperlink>
    </w:p>
    <w:p w:rsidR="00512EF6" w:rsidRPr="008C4C19" w:rsidRDefault="00512EF6" w:rsidP="00512EF6">
      <w:pPr>
        <w:rPr>
          <w:rFonts w:asciiTheme="minorHAnsi" w:hAnsiTheme="minorHAnsi"/>
          <w:color w:val="000000"/>
          <w:sz w:val="21"/>
          <w:szCs w:val="21"/>
          <w:lang w:val="es-ES_tradnl"/>
        </w:rPr>
      </w:pPr>
      <w:r w:rsidRPr="008C4C19">
        <w:rPr>
          <w:rFonts w:asciiTheme="minorHAnsi" w:hAnsiTheme="minorHAnsi"/>
          <w:color w:val="000000"/>
          <w:sz w:val="21"/>
          <w:szCs w:val="21"/>
          <w:lang w:val="es-ES_tradnl"/>
        </w:rPr>
        <w:t>Health Net:</w:t>
      </w:r>
      <w:r w:rsidRPr="008C4C19">
        <w:rPr>
          <w:rFonts w:asciiTheme="minorHAnsi" w:hAnsiTheme="minorHAnsi"/>
          <w:color w:val="000000"/>
          <w:sz w:val="21"/>
          <w:szCs w:val="21"/>
          <w:lang w:val="es-ES_tradnl"/>
        </w:rPr>
        <w:tab/>
      </w:r>
      <w:r w:rsidRPr="008C4C19">
        <w:rPr>
          <w:rFonts w:asciiTheme="minorHAnsi" w:hAnsiTheme="minorHAnsi"/>
          <w:color w:val="000000"/>
          <w:sz w:val="21"/>
          <w:szCs w:val="21"/>
          <w:lang w:val="es-ES_tradnl"/>
        </w:rPr>
        <w:tab/>
      </w:r>
      <w:r w:rsidRPr="008C4C19">
        <w:rPr>
          <w:rFonts w:asciiTheme="minorHAnsi" w:hAnsiTheme="minorHAnsi"/>
          <w:color w:val="000000"/>
          <w:sz w:val="21"/>
          <w:szCs w:val="21"/>
          <w:lang w:val="es-ES_tradnl"/>
        </w:rPr>
        <w:tab/>
      </w:r>
      <w:hyperlink r:id="rId18" w:history="1">
        <w:r w:rsidRPr="008C4C19">
          <w:rPr>
            <w:rStyle w:val="Hyperlink"/>
            <w:rFonts w:asciiTheme="minorHAnsi" w:hAnsiTheme="minorHAnsi"/>
            <w:sz w:val="21"/>
            <w:szCs w:val="21"/>
            <w:lang w:val="es-ES_tradnl"/>
          </w:rPr>
          <w:t>ifp.brokerservices@healthnet.com</w:t>
        </w:r>
      </w:hyperlink>
    </w:p>
    <w:p w:rsidR="00512EF6" w:rsidRPr="008C4C19" w:rsidRDefault="00512EF6" w:rsidP="00512EF6">
      <w:pPr>
        <w:rPr>
          <w:rFonts w:asciiTheme="minorHAnsi" w:hAnsiTheme="minorHAnsi"/>
          <w:color w:val="000000"/>
          <w:sz w:val="21"/>
          <w:szCs w:val="21"/>
          <w:lang w:val="es-ES_tradnl"/>
        </w:rPr>
      </w:pPr>
      <w:proofErr w:type="spellStart"/>
      <w:r w:rsidRPr="008C4C19">
        <w:rPr>
          <w:rFonts w:asciiTheme="minorHAnsi" w:hAnsiTheme="minorHAnsi"/>
          <w:color w:val="000000"/>
          <w:sz w:val="21"/>
          <w:szCs w:val="21"/>
          <w:lang w:val="es-ES_tradnl"/>
        </w:rPr>
        <w:t>Kaiser</w:t>
      </w:r>
      <w:proofErr w:type="spellEnd"/>
      <w:r w:rsidRPr="008C4C19">
        <w:rPr>
          <w:rFonts w:asciiTheme="minorHAnsi" w:hAnsiTheme="minorHAnsi"/>
          <w:color w:val="000000"/>
          <w:sz w:val="21"/>
          <w:szCs w:val="21"/>
          <w:lang w:val="es-ES_tradnl"/>
        </w:rPr>
        <w:t>:</w:t>
      </w:r>
      <w:r w:rsidRPr="008C4C19">
        <w:rPr>
          <w:rFonts w:asciiTheme="minorHAnsi" w:hAnsiTheme="minorHAnsi"/>
          <w:color w:val="000000"/>
          <w:sz w:val="21"/>
          <w:szCs w:val="21"/>
          <w:lang w:val="es-ES_tradnl"/>
        </w:rPr>
        <w:tab/>
      </w:r>
      <w:r w:rsidRPr="008C4C19">
        <w:rPr>
          <w:rFonts w:asciiTheme="minorHAnsi" w:hAnsiTheme="minorHAnsi"/>
          <w:color w:val="000000"/>
          <w:sz w:val="21"/>
          <w:szCs w:val="21"/>
          <w:lang w:val="es-ES_tradnl"/>
        </w:rPr>
        <w:tab/>
      </w:r>
      <w:r w:rsidRPr="008C4C19">
        <w:rPr>
          <w:rFonts w:asciiTheme="minorHAnsi" w:hAnsiTheme="minorHAnsi"/>
          <w:color w:val="000000"/>
          <w:sz w:val="21"/>
          <w:szCs w:val="21"/>
          <w:lang w:val="es-ES_tradnl"/>
        </w:rPr>
        <w:tab/>
      </w:r>
      <w:r w:rsidRPr="008C4C19">
        <w:rPr>
          <w:rFonts w:asciiTheme="minorHAnsi" w:hAnsiTheme="minorHAnsi"/>
          <w:color w:val="000000"/>
          <w:sz w:val="21"/>
          <w:szCs w:val="21"/>
          <w:lang w:val="es-ES_tradnl"/>
        </w:rPr>
        <w:tab/>
      </w:r>
      <w:hyperlink r:id="rId19" w:history="1">
        <w:r w:rsidRPr="008C4C19">
          <w:rPr>
            <w:rStyle w:val="Hyperlink"/>
            <w:rFonts w:asciiTheme="minorHAnsi" w:hAnsiTheme="minorHAnsi"/>
            <w:sz w:val="21"/>
            <w:szCs w:val="21"/>
            <w:lang w:val="es-ES_tradnl"/>
          </w:rPr>
          <w:t>coveredcaagents@kp.org</w:t>
        </w:r>
      </w:hyperlink>
    </w:p>
    <w:p w:rsidR="00512EF6" w:rsidRPr="008C4C19" w:rsidRDefault="00512EF6" w:rsidP="00512EF6">
      <w:pPr>
        <w:rPr>
          <w:rFonts w:asciiTheme="minorHAnsi" w:hAnsiTheme="minorHAnsi"/>
          <w:color w:val="000000"/>
          <w:sz w:val="21"/>
          <w:szCs w:val="21"/>
          <w:lang w:val="es-ES_tradnl"/>
        </w:rPr>
      </w:pPr>
      <w:r w:rsidRPr="008C4C19">
        <w:rPr>
          <w:rFonts w:asciiTheme="minorHAnsi" w:hAnsiTheme="minorHAnsi"/>
          <w:color w:val="000000"/>
          <w:sz w:val="21"/>
          <w:szCs w:val="21"/>
          <w:lang w:val="es-ES_tradnl"/>
        </w:rPr>
        <w:t>L.A. Care:</w:t>
      </w:r>
      <w:r w:rsidRPr="008C4C19">
        <w:rPr>
          <w:rStyle w:val="apple-tab-span"/>
          <w:rFonts w:asciiTheme="minorHAnsi" w:hAnsiTheme="minorHAnsi"/>
          <w:color w:val="000000"/>
          <w:sz w:val="21"/>
          <w:szCs w:val="21"/>
          <w:lang w:val="es-ES_tradnl"/>
        </w:rPr>
        <w:tab/>
      </w:r>
      <w:r w:rsidRPr="008C4C19">
        <w:rPr>
          <w:rStyle w:val="apple-tab-span"/>
          <w:rFonts w:asciiTheme="minorHAnsi" w:hAnsiTheme="minorHAnsi"/>
          <w:color w:val="000000"/>
          <w:sz w:val="21"/>
          <w:szCs w:val="21"/>
          <w:lang w:val="es-ES_tradnl"/>
        </w:rPr>
        <w:tab/>
      </w:r>
      <w:r w:rsidRPr="008C4C19">
        <w:rPr>
          <w:rStyle w:val="apple-tab-span"/>
          <w:rFonts w:asciiTheme="minorHAnsi" w:hAnsiTheme="minorHAnsi"/>
          <w:color w:val="000000"/>
          <w:sz w:val="21"/>
          <w:szCs w:val="21"/>
          <w:lang w:val="es-ES_tradnl"/>
        </w:rPr>
        <w:tab/>
      </w:r>
      <w:hyperlink r:id="rId20" w:history="1">
        <w:r w:rsidRPr="008C4C19">
          <w:rPr>
            <w:rStyle w:val="Hyperlink"/>
            <w:rFonts w:asciiTheme="minorHAnsi" w:hAnsiTheme="minorHAnsi"/>
            <w:sz w:val="21"/>
            <w:szCs w:val="21"/>
            <w:lang w:val="es-ES_tradnl"/>
          </w:rPr>
          <w:t>agentsupport@lacare.org</w:t>
        </w:r>
      </w:hyperlink>
    </w:p>
    <w:p w:rsidR="00512EF6" w:rsidRPr="008C4C19" w:rsidRDefault="00512EF6" w:rsidP="00512EF6">
      <w:pPr>
        <w:rPr>
          <w:rFonts w:asciiTheme="minorHAnsi" w:hAnsiTheme="minorHAnsi"/>
          <w:lang w:val="es-ES_tradnl"/>
        </w:rPr>
      </w:pPr>
      <w:r w:rsidRPr="008C4C19">
        <w:rPr>
          <w:rFonts w:asciiTheme="minorHAnsi" w:hAnsiTheme="minorHAnsi"/>
          <w:color w:val="000000"/>
          <w:sz w:val="21"/>
          <w:szCs w:val="21"/>
          <w:lang w:val="es-ES_tradnl"/>
        </w:rPr>
        <w:t xml:space="preserve">Molina </w:t>
      </w:r>
      <w:proofErr w:type="spellStart"/>
      <w:r w:rsidRPr="008C4C19">
        <w:rPr>
          <w:rFonts w:asciiTheme="minorHAnsi" w:hAnsiTheme="minorHAnsi"/>
          <w:color w:val="000000"/>
          <w:sz w:val="21"/>
          <w:szCs w:val="21"/>
          <w:lang w:val="es-ES_tradnl"/>
        </w:rPr>
        <w:t>Healthcare</w:t>
      </w:r>
      <w:proofErr w:type="spellEnd"/>
      <w:r w:rsidRPr="008C4C19">
        <w:rPr>
          <w:rFonts w:asciiTheme="minorHAnsi" w:hAnsiTheme="minorHAnsi"/>
          <w:color w:val="000000"/>
          <w:sz w:val="21"/>
          <w:szCs w:val="21"/>
          <w:lang w:val="es-ES_tradnl"/>
        </w:rPr>
        <w:t>:</w:t>
      </w:r>
      <w:r w:rsidRPr="008C4C19">
        <w:rPr>
          <w:rFonts w:asciiTheme="minorHAnsi" w:hAnsiTheme="minorHAnsi"/>
          <w:color w:val="000000"/>
          <w:sz w:val="21"/>
          <w:szCs w:val="21"/>
          <w:lang w:val="es-ES_tradnl"/>
        </w:rPr>
        <w:tab/>
      </w:r>
      <w:r w:rsidRPr="008C4C19">
        <w:rPr>
          <w:rFonts w:asciiTheme="minorHAnsi" w:hAnsiTheme="minorHAnsi"/>
          <w:color w:val="000000"/>
          <w:sz w:val="21"/>
          <w:szCs w:val="21"/>
          <w:lang w:val="es-ES_tradnl"/>
        </w:rPr>
        <w:tab/>
      </w:r>
      <w:hyperlink r:id="rId21" w:history="1">
        <w:r w:rsidR="005326A5" w:rsidRPr="008C4C19">
          <w:rPr>
            <w:rStyle w:val="Hyperlink"/>
            <w:rFonts w:asciiTheme="minorHAnsi" w:hAnsiTheme="minorHAnsi"/>
            <w:sz w:val="21"/>
            <w:szCs w:val="21"/>
            <w:lang w:val="es-ES_tradnl"/>
          </w:rPr>
          <w:t>mpbrokersupport@molinahealthcare.com</w:t>
        </w:r>
      </w:hyperlink>
      <w:r w:rsidR="005326A5" w:rsidRPr="008C4C19">
        <w:rPr>
          <w:rFonts w:asciiTheme="minorHAnsi" w:hAnsiTheme="minorHAnsi"/>
          <w:lang w:val="es-ES_tradnl"/>
        </w:rPr>
        <w:t xml:space="preserve"> </w:t>
      </w:r>
    </w:p>
    <w:p w:rsidR="00F20ADA" w:rsidRPr="008C4C19" w:rsidRDefault="00F20ADA" w:rsidP="00512EF6">
      <w:pPr>
        <w:rPr>
          <w:rFonts w:asciiTheme="minorHAnsi" w:hAnsiTheme="minorHAnsi"/>
          <w:color w:val="000000"/>
          <w:sz w:val="21"/>
          <w:szCs w:val="21"/>
          <w:lang w:val="es-ES_tradnl"/>
        </w:rPr>
      </w:pPr>
      <w:r w:rsidRPr="008C4C19">
        <w:rPr>
          <w:rFonts w:asciiTheme="minorHAnsi" w:hAnsiTheme="minorHAnsi"/>
          <w:color w:val="000000"/>
          <w:sz w:val="21"/>
          <w:szCs w:val="21"/>
          <w:lang w:val="es-ES_tradnl"/>
        </w:rPr>
        <w:t>Oscar:</w:t>
      </w:r>
      <w:r w:rsidRPr="008C4C19">
        <w:rPr>
          <w:rFonts w:asciiTheme="minorHAnsi" w:hAnsiTheme="minorHAnsi"/>
          <w:color w:val="000000"/>
          <w:sz w:val="21"/>
          <w:szCs w:val="21"/>
          <w:lang w:val="es-ES_tradnl"/>
        </w:rPr>
        <w:tab/>
      </w:r>
      <w:r w:rsidRPr="008C4C19">
        <w:rPr>
          <w:rFonts w:asciiTheme="minorHAnsi" w:hAnsiTheme="minorHAnsi"/>
          <w:lang w:val="es-ES_tradnl"/>
        </w:rPr>
        <w:tab/>
      </w:r>
      <w:r w:rsidRPr="008C4C19">
        <w:rPr>
          <w:rFonts w:asciiTheme="minorHAnsi" w:hAnsiTheme="minorHAnsi"/>
          <w:lang w:val="es-ES_tradnl"/>
        </w:rPr>
        <w:tab/>
      </w:r>
      <w:r w:rsidRPr="008C4C19">
        <w:rPr>
          <w:rFonts w:asciiTheme="minorHAnsi" w:hAnsiTheme="minorHAnsi"/>
          <w:lang w:val="es-ES_tradnl"/>
        </w:rPr>
        <w:tab/>
      </w:r>
      <w:hyperlink r:id="rId22" w:history="1">
        <w:r w:rsidRPr="008C4C19">
          <w:rPr>
            <w:rStyle w:val="Hyperlink"/>
            <w:rFonts w:asciiTheme="minorHAnsi" w:hAnsiTheme="minorHAnsi"/>
            <w:sz w:val="21"/>
            <w:szCs w:val="21"/>
            <w:lang w:val="es-ES_tradnl"/>
          </w:rPr>
          <w:t>brokers@hioscar.com</w:t>
        </w:r>
      </w:hyperlink>
    </w:p>
    <w:p w:rsidR="00F20ADA" w:rsidRPr="008C4C19" w:rsidRDefault="00F20ADA" w:rsidP="00512EF6">
      <w:pPr>
        <w:rPr>
          <w:rFonts w:asciiTheme="minorHAnsi" w:hAnsiTheme="minorHAnsi"/>
          <w:color w:val="000000"/>
          <w:sz w:val="21"/>
          <w:szCs w:val="21"/>
        </w:rPr>
      </w:pPr>
      <w:r w:rsidRPr="008C4C19">
        <w:rPr>
          <w:rFonts w:asciiTheme="minorHAnsi" w:hAnsiTheme="minorHAnsi"/>
          <w:color w:val="000000"/>
          <w:sz w:val="21"/>
          <w:szCs w:val="21"/>
        </w:rPr>
        <w:t xml:space="preserve">Premier Access: </w:t>
      </w:r>
      <w:r w:rsidRPr="008C4C19">
        <w:rPr>
          <w:rFonts w:asciiTheme="minorHAnsi" w:hAnsiTheme="minorHAnsi"/>
          <w:color w:val="000000"/>
          <w:sz w:val="21"/>
          <w:szCs w:val="21"/>
        </w:rPr>
        <w:tab/>
      </w:r>
      <w:r w:rsidRPr="008C4C19">
        <w:rPr>
          <w:rFonts w:asciiTheme="minorHAnsi" w:hAnsiTheme="minorHAnsi"/>
          <w:color w:val="000000"/>
          <w:sz w:val="21"/>
          <w:szCs w:val="21"/>
        </w:rPr>
        <w:tab/>
      </w:r>
      <w:r w:rsidRPr="008C4C19">
        <w:rPr>
          <w:rFonts w:asciiTheme="minorHAnsi" w:hAnsiTheme="minorHAnsi"/>
          <w:color w:val="000000"/>
          <w:sz w:val="21"/>
          <w:szCs w:val="21"/>
        </w:rPr>
        <w:tab/>
      </w:r>
      <w:hyperlink r:id="rId23" w:history="1">
        <w:r w:rsidR="004F04A9" w:rsidRPr="008C4C19">
          <w:rPr>
            <w:rStyle w:val="Hyperlink"/>
            <w:rFonts w:asciiTheme="minorHAnsi" w:hAnsiTheme="minorHAnsi"/>
            <w:sz w:val="21"/>
            <w:szCs w:val="21"/>
          </w:rPr>
          <w:t>Elizabeth@PremierLife.com</w:t>
        </w:r>
      </w:hyperlink>
    </w:p>
    <w:p w:rsidR="00512EF6" w:rsidRPr="008C4C19" w:rsidRDefault="00512EF6" w:rsidP="00512EF6">
      <w:pPr>
        <w:rPr>
          <w:rStyle w:val="Hyperlink"/>
          <w:rFonts w:asciiTheme="minorHAnsi" w:hAnsiTheme="minorHAnsi"/>
          <w:sz w:val="21"/>
          <w:szCs w:val="21"/>
        </w:rPr>
      </w:pPr>
      <w:r w:rsidRPr="008C4C19">
        <w:rPr>
          <w:rFonts w:asciiTheme="minorHAnsi" w:hAnsiTheme="minorHAnsi"/>
          <w:color w:val="000000"/>
          <w:sz w:val="21"/>
          <w:szCs w:val="21"/>
        </w:rPr>
        <w:t>Sharp Health Plan:</w:t>
      </w:r>
      <w:r w:rsidRPr="008C4C19">
        <w:rPr>
          <w:rStyle w:val="apple-tab-span"/>
          <w:rFonts w:asciiTheme="minorHAnsi" w:hAnsiTheme="minorHAnsi"/>
          <w:color w:val="000000"/>
          <w:sz w:val="21"/>
          <w:szCs w:val="21"/>
        </w:rPr>
        <w:tab/>
      </w:r>
      <w:r w:rsidRPr="008C4C19">
        <w:rPr>
          <w:rStyle w:val="apple-tab-span"/>
          <w:rFonts w:asciiTheme="minorHAnsi" w:hAnsiTheme="minorHAnsi"/>
          <w:color w:val="000000"/>
          <w:sz w:val="21"/>
          <w:szCs w:val="21"/>
        </w:rPr>
        <w:tab/>
      </w:r>
      <w:hyperlink r:id="rId24" w:history="1">
        <w:r w:rsidRPr="008C4C19">
          <w:rPr>
            <w:rStyle w:val="Hyperlink"/>
            <w:rFonts w:asciiTheme="minorHAnsi" w:hAnsiTheme="minorHAnsi"/>
            <w:sz w:val="21"/>
            <w:szCs w:val="21"/>
          </w:rPr>
          <w:t>shp.commercialsales@sharp.com</w:t>
        </w:r>
      </w:hyperlink>
    </w:p>
    <w:p w:rsidR="00E20929" w:rsidRPr="008C4C19" w:rsidRDefault="00E20929" w:rsidP="00512EF6">
      <w:pPr>
        <w:rPr>
          <w:rFonts w:asciiTheme="minorHAnsi" w:hAnsiTheme="minorHAnsi"/>
          <w:color w:val="000000"/>
          <w:sz w:val="21"/>
          <w:szCs w:val="21"/>
        </w:rPr>
      </w:pPr>
      <w:r w:rsidRPr="008C4C19">
        <w:rPr>
          <w:rStyle w:val="Hyperlink"/>
          <w:rFonts w:asciiTheme="minorHAnsi" w:hAnsiTheme="minorHAnsi"/>
          <w:color w:val="auto"/>
          <w:sz w:val="21"/>
          <w:szCs w:val="21"/>
          <w:u w:val="none"/>
        </w:rPr>
        <w:t>United Healthcare:</w:t>
      </w:r>
      <w:r w:rsidRPr="008C4C19">
        <w:rPr>
          <w:rStyle w:val="Hyperlink"/>
          <w:rFonts w:asciiTheme="minorHAnsi" w:hAnsiTheme="minorHAnsi"/>
          <w:color w:val="auto"/>
          <w:sz w:val="21"/>
          <w:szCs w:val="21"/>
          <w:u w:val="none"/>
        </w:rPr>
        <w:tab/>
      </w:r>
      <w:r w:rsidRPr="008C4C19">
        <w:rPr>
          <w:rStyle w:val="Hyperlink"/>
          <w:rFonts w:asciiTheme="minorHAnsi" w:hAnsiTheme="minorHAnsi"/>
          <w:sz w:val="21"/>
          <w:szCs w:val="21"/>
          <w:u w:val="none"/>
        </w:rPr>
        <w:tab/>
        <w:t>commissions@unhone.com</w:t>
      </w:r>
    </w:p>
    <w:p w:rsidR="00512EF6" w:rsidRPr="00B57AA7" w:rsidRDefault="00512EF6" w:rsidP="00512EF6">
      <w:pPr>
        <w:rPr>
          <w:rStyle w:val="Hyperlink"/>
        </w:rPr>
      </w:pPr>
      <w:r w:rsidRPr="008C4C19">
        <w:rPr>
          <w:rFonts w:asciiTheme="minorHAnsi" w:hAnsiTheme="minorHAnsi"/>
          <w:color w:val="000000"/>
          <w:sz w:val="21"/>
          <w:szCs w:val="21"/>
        </w:rPr>
        <w:t>Valley Health Plan:</w:t>
      </w:r>
      <w:r w:rsidRPr="008C4C19">
        <w:rPr>
          <w:rStyle w:val="apple-tab-span"/>
          <w:rFonts w:asciiTheme="minorHAnsi" w:hAnsiTheme="minorHAnsi"/>
          <w:color w:val="000000"/>
          <w:sz w:val="21"/>
          <w:szCs w:val="21"/>
        </w:rPr>
        <w:tab/>
      </w:r>
      <w:r w:rsidRPr="008C4C19">
        <w:rPr>
          <w:rStyle w:val="apple-tab-span"/>
          <w:rFonts w:asciiTheme="minorHAnsi" w:hAnsiTheme="minorHAnsi"/>
          <w:color w:val="000000"/>
          <w:sz w:val="21"/>
          <w:szCs w:val="21"/>
        </w:rPr>
        <w:tab/>
      </w:r>
      <w:hyperlink r:id="rId25" w:history="1">
        <w:r w:rsidR="00E20929" w:rsidRPr="00B57AA7">
          <w:rPr>
            <w:rStyle w:val="Hyperlink"/>
            <w:rFonts w:asciiTheme="minorHAnsi" w:hAnsiTheme="minorHAnsi"/>
            <w:sz w:val="21"/>
            <w:szCs w:val="21"/>
          </w:rPr>
          <w:t>BrokerRelations@vhp.sccgov.org</w:t>
        </w:r>
      </w:hyperlink>
    </w:p>
    <w:p w:rsidR="004F04A9" w:rsidRPr="00B57AA7" w:rsidRDefault="00512EF6" w:rsidP="00B57AA7">
      <w:pPr>
        <w:rPr>
          <w:rFonts w:asciiTheme="minorHAnsi" w:hAnsiTheme="minorHAnsi"/>
          <w:color w:val="0000FF"/>
          <w:sz w:val="21"/>
          <w:szCs w:val="21"/>
          <w:u w:val="single"/>
        </w:rPr>
      </w:pPr>
      <w:r w:rsidRPr="008C4C19">
        <w:rPr>
          <w:rFonts w:asciiTheme="minorHAnsi" w:hAnsiTheme="minorHAnsi"/>
          <w:color w:val="000000"/>
          <w:sz w:val="21"/>
          <w:szCs w:val="21"/>
        </w:rPr>
        <w:t>Western Health Advantage:</w:t>
      </w:r>
      <w:r w:rsidRPr="008C4C19">
        <w:rPr>
          <w:rFonts w:asciiTheme="minorHAnsi" w:hAnsiTheme="minorHAnsi"/>
          <w:color w:val="000000"/>
          <w:sz w:val="21"/>
          <w:szCs w:val="21"/>
        </w:rPr>
        <w:tab/>
      </w:r>
      <w:hyperlink r:id="rId26" w:history="1">
        <w:r w:rsidR="00E20929" w:rsidRPr="008C4C19">
          <w:rPr>
            <w:rStyle w:val="Hyperlink"/>
            <w:rFonts w:asciiTheme="minorHAnsi" w:hAnsiTheme="minorHAnsi"/>
            <w:sz w:val="21"/>
            <w:szCs w:val="21"/>
          </w:rPr>
          <w:t>individualsales@westernhealth.com</w:t>
        </w:r>
      </w:hyperlink>
    </w:p>
    <w:sectPr w:rsidR="004F04A9" w:rsidRPr="00B57AA7" w:rsidSect="00342270">
      <w:headerReference w:type="default" r:id="rId27"/>
      <w:footerReference w:type="default" r:id="rId28"/>
      <w:pgSz w:w="12240" w:h="15840"/>
      <w:pgMar w:top="1440" w:right="1440" w:bottom="1152"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7AA7" w:rsidRDefault="00B57AA7" w:rsidP="00B57AA7">
      <w:r>
        <w:separator/>
      </w:r>
    </w:p>
  </w:endnote>
  <w:endnote w:type="continuationSeparator" w:id="0">
    <w:p w:rsidR="00B57AA7" w:rsidRDefault="00B57AA7" w:rsidP="00B57A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7AA7" w:rsidRPr="004116B2" w:rsidRDefault="00B57AA7">
    <w:pPr>
      <w:pStyle w:val="Footer"/>
      <w:rPr>
        <w:rFonts w:ascii="Arial" w:hAnsi="Arial" w:cs="Arial"/>
        <w:sz w:val="20"/>
        <w:szCs w:val="20"/>
      </w:rPr>
    </w:pPr>
    <w:r w:rsidRPr="00B57AA7">
      <w:rPr>
        <w:rFonts w:ascii="Arial" w:hAnsi="Arial" w:cs="Arial"/>
        <w:sz w:val="20"/>
      </w:rPr>
      <w:t>Covered California Outreach and Sales Division</w:t>
    </w:r>
    <w:r w:rsidRPr="00B57AA7">
      <w:rPr>
        <w:rFonts w:ascii="Arial" w:hAnsi="Arial" w:cs="Arial"/>
        <w:sz w:val="20"/>
      </w:rPr>
      <w:tab/>
    </w:r>
    <w:r>
      <w:rPr>
        <w:rFonts w:ascii="Arial" w:hAnsi="Arial" w:cs="Arial"/>
        <w:sz w:val="20"/>
      </w:rPr>
      <w:tab/>
    </w:r>
    <w:r w:rsidRPr="004116B2">
      <w:rPr>
        <w:rFonts w:ascii="Arial" w:hAnsi="Arial" w:cs="Arial"/>
        <w:sz w:val="20"/>
        <w:szCs w:val="20"/>
      </w:rPr>
      <w:t>15-1117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7AA7" w:rsidRDefault="00B57AA7" w:rsidP="00B57AA7">
      <w:r>
        <w:separator/>
      </w:r>
    </w:p>
  </w:footnote>
  <w:footnote w:type="continuationSeparator" w:id="0">
    <w:p w:rsidR="00B57AA7" w:rsidRDefault="00B57AA7" w:rsidP="00B57A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134D" w:rsidRDefault="002C134D" w:rsidP="004E7619">
    <w:pPr>
      <w:pStyle w:val="GenericHeaderDocumentType"/>
      <w:spacing w:after="0"/>
      <w:ind w:left="3600"/>
      <w:jc w:val="center"/>
      <w:rPr>
        <w:sz w:val="30"/>
        <w:szCs w:val="30"/>
      </w:rPr>
    </w:pPr>
    <w:r w:rsidRPr="00B10618">
      <w:rPr>
        <w:noProof/>
        <w:sz w:val="30"/>
        <w:szCs w:val="30"/>
      </w:rPr>
      <w:drawing>
        <wp:anchor distT="0" distB="0" distL="114300" distR="114300" simplePos="0" relativeHeight="251659264" behindDoc="1" locked="0" layoutInCell="1" allowOverlap="1" wp14:anchorId="4867A700" wp14:editId="4B7E758E">
          <wp:simplePos x="0" y="0"/>
          <wp:positionH relativeFrom="page">
            <wp:posOffset>-76200</wp:posOffset>
          </wp:positionH>
          <wp:positionV relativeFrom="page">
            <wp:posOffset>314325</wp:posOffset>
          </wp:positionV>
          <wp:extent cx="3362325" cy="876300"/>
          <wp:effectExtent l="0" t="0" r="9525" b="0"/>
          <wp:wrapNone/>
          <wp:docPr id="4" name="Picture 4" descr="Covered California logo" title="Covered Californ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ess-release-header.png"/>
                  <pic:cNvPicPr/>
                </pic:nvPicPr>
                <pic:blipFill rotWithShape="1">
                  <a:blip r:embed="rId1" cstate="print">
                    <a:extLst>
                      <a:ext uri="{28A0092B-C50C-407E-A947-70E740481C1C}">
                        <a14:useLocalDpi xmlns:a14="http://schemas.microsoft.com/office/drawing/2010/main" val="0"/>
                      </a:ext>
                    </a:extLst>
                  </a:blip>
                  <a:srcRect t="43902" r="56793"/>
                  <a:stretch/>
                </pic:blipFill>
                <pic:spPr bwMode="auto">
                  <a:xfrm>
                    <a:off x="0" y="0"/>
                    <a:ext cx="3362325" cy="876300"/>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r w:rsidR="004E7619">
      <w:rPr>
        <w:sz w:val="30"/>
        <w:szCs w:val="30"/>
      </w:rPr>
      <w:t>Agent of Record</w:t>
    </w:r>
    <w:r>
      <w:rPr>
        <w:sz w:val="30"/>
        <w:szCs w:val="30"/>
      </w:rPr>
      <w:t xml:space="preserve"> Policy</w:t>
    </w:r>
  </w:p>
  <w:p w:rsidR="002C134D" w:rsidRPr="002C134D" w:rsidRDefault="002C134D" w:rsidP="002C134D">
    <w:pPr>
      <w:pStyle w:val="GenericHeaderDocumentType"/>
      <w:spacing w:after="0"/>
      <w:ind w:left="2880"/>
      <w:jc w:val="center"/>
      <w:rPr>
        <w:sz w:val="30"/>
        <w:szCs w:val="30"/>
      </w:rPr>
    </w:pPr>
    <w:r>
      <w:rPr>
        <w:sz w:val="30"/>
        <w:szCs w:val="30"/>
      </w:rPr>
      <w:t xml:space="preserve">      </w:t>
    </w:r>
    <w:r w:rsidR="004E7619">
      <w:rPr>
        <w:sz w:val="30"/>
        <w:szCs w:val="30"/>
      </w:rPr>
      <w:t xml:space="preserve">  </w:t>
    </w:r>
    <w:r>
      <w:rPr>
        <w:sz w:val="30"/>
        <w:szCs w:val="30"/>
      </w:rPr>
      <w:t>Individual Marketplace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0651D"/>
    <w:multiLevelType w:val="hybridMultilevel"/>
    <w:tmpl w:val="A23A1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8B6CB4"/>
    <w:multiLevelType w:val="multilevel"/>
    <w:tmpl w:val="11DEAD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9F1E92"/>
    <w:multiLevelType w:val="hybridMultilevel"/>
    <w:tmpl w:val="18BC4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1F34F26"/>
    <w:multiLevelType w:val="hybridMultilevel"/>
    <w:tmpl w:val="436CD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799069C"/>
    <w:multiLevelType w:val="hybridMultilevel"/>
    <w:tmpl w:val="83AE1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1B2220F"/>
    <w:multiLevelType w:val="hybridMultilevel"/>
    <w:tmpl w:val="B9B86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1D708D9"/>
    <w:multiLevelType w:val="hybridMultilevel"/>
    <w:tmpl w:val="6152F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C842941"/>
    <w:multiLevelType w:val="hybridMultilevel"/>
    <w:tmpl w:val="33B40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5"/>
  </w:num>
  <w:num w:numId="4">
    <w:abstractNumId w:val="0"/>
  </w:num>
  <w:num w:numId="5">
    <w:abstractNumId w:val="2"/>
  </w:num>
  <w:num w:numId="6">
    <w:abstractNumId w:val="3"/>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2EF6"/>
    <w:rsid w:val="00013FBC"/>
    <w:rsid w:val="000E104D"/>
    <w:rsid w:val="001C722D"/>
    <w:rsid w:val="001D5F51"/>
    <w:rsid w:val="001F18B1"/>
    <w:rsid w:val="002C134D"/>
    <w:rsid w:val="003306D7"/>
    <w:rsid w:val="00335E3F"/>
    <w:rsid w:val="00342270"/>
    <w:rsid w:val="003F5BD2"/>
    <w:rsid w:val="004116B2"/>
    <w:rsid w:val="004E7619"/>
    <w:rsid w:val="004F04A9"/>
    <w:rsid w:val="00512EF6"/>
    <w:rsid w:val="005326A5"/>
    <w:rsid w:val="00587D9E"/>
    <w:rsid w:val="00616CAE"/>
    <w:rsid w:val="007D7EF4"/>
    <w:rsid w:val="008C4C19"/>
    <w:rsid w:val="008D6C5D"/>
    <w:rsid w:val="00940959"/>
    <w:rsid w:val="00956683"/>
    <w:rsid w:val="00996044"/>
    <w:rsid w:val="00A34428"/>
    <w:rsid w:val="00A42C7C"/>
    <w:rsid w:val="00AF7F83"/>
    <w:rsid w:val="00B01C10"/>
    <w:rsid w:val="00B57AA7"/>
    <w:rsid w:val="00B72BB3"/>
    <w:rsid w:val="00BB3C88"/>
    <w:rsid w:val="00C07B74"/>
    <w:rsid w:val="00C1261E"/>
    <w:rsid w:val="00C13D8F"/>
    <w:rsid w:val="00C33228"/>
    <w:rsid w:val="00D50CF4"/>
    <w:rsid w:val="00E20929"/>
    <w:rsid w:val="00E432E7"/>
    <w:rsid w:val="00E444B2"/>
    <w:rsid w:val="00E539F3"/>
    <w:rsid w:val="00E71F17"/>
    <w:rsid w:val="00EA5C94"/>
    <w:rsid w:val="00EF4F5B"/>
    <w:rsid w:val="00F20ADA"/>
    <w:rsid w:val="00F527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10D96290-6ACE-47A2-A54C-5BF41B76C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2EF6"/>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12EF6"/>
    <w:rPr>
      <w:color w:val="0000FF"/>
      <w:u w:val="single"/>
    </w:rPr>
  </w:style>
  <w:style w:type="character" w:customStyle="1" w:styleId="apple-tab-span">
    <w:name w:val="apple-tab-span"/>
    <w:basedOn w:val="DefaultParagraphFont"/>
    <w:rsid w:val="00512EF6"/>
  </w:style>
  <w:style w:type="paragraph" w:styleId="ListParagraph">
    <w:name w:val="List Paragraph"/>
    <w:basedOn w:val="Normal"/>
    <w:uiPriority w:val="34"/>
    <w:qFormat/>
    <w:rsid w:val="00C07B74"/>
    <w:pPr>
      <w:ind w:left="720"/>
      <w:contextualSpacing/>
    </w:pPr>
  </w:style>
  <w:style w:type="paragraph" w:styleId="BalloonText">
    <w:name w:val="Balloon Text"/>
    <w:basedOn w:val="Normal"/>
    <w:link w:val="BalloonTextChar"/>
    <w:uiPriority w:val="99"/>
    <w:semiHidden/>
    <w:unhideWhenUsed/>
    <w:rsid w:val="00D50CF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0CF4"/>
    <w:rPr>
      <w:rFonts w:ascii="Segoe UI" w:hAnsi="Segoe UI" w:cs="Segoe UI"/>
      <w:sz w:val="18"/>
      <w:szCs w:val="18"/>
    </w:rPr>
  </w:style>
  <w:style w:type="character" w:styleId="CommentReference">
    <w:name w:val="annotation reference"/>
    <w:basedOn w:val="DefaultParagraphFont"/>
    <w:uiPriority w:val="99"/>
    <w:semiHidden/>
    <w:unhideWhenUsed/>
    <w:rsid w:val="001C722D"/>
    <w:rPr>
      <w:sz w:val="16"/>
      <w:szCs w:val="16"/>
    </w:rPr>
  </w:style>
  <w:style w:type="paragraph" w:styleId="CommentText">
    <w:name w:val="annotation text"/>
    <w:basedOn w:val="Normal"/>
    <w:link w:val="CommentTextChar"/>
    <w:uiPriority w:val="99"/>
    <w:semiHidden/>
    <w:unhideWhenUsed/>
    <w:rsid w:val="001C722D"/>
    <w:rPr>
      <w:sz w:val="20"/>
      <w:szCs w:val="20"/>
    </w:rPr>
  </w:style>
  <w:style w:type="character" w:customStyle="1" w:styleId="CommentTextChar">
    <w:name w:val="Comment Text Char"/>
    <w:basedOn w:val="DefaultParagraphFont"/>
    <w:link w:val="CommentText"/>
    <w:uiPriority w:val="99"/>
    <w:semiHidden/>
    <w:rsid w:val="001C722D"/>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C722D"/>
    <w:rPr>
      <w:b/>
      <w:bCs/>
    </w:rPr>
  </w:style>
  <w:style w:type="character" w:customStyle="1" w:styleId="CommentSubjectChar">
    <w:name w:val="Comment Subject Char"/>
    <w:basedOn w:val="CommentTextChar"/>
    <w:link w:val="CommentSubject"/>
    <w:uiPriority w:val="99"/>
    <w:semiHidden/>
    <w:rsid w:val="001C722D"/>
    <w:rPr>
      <w:rFonts w:ascii="Times New Roman" w:hAnsi="Times New Roman" w:cs="Times New Roman"/>
      <w:b/>
      <w:bCs/>
      <w:sz w:val="20"/>
      <w:szCs w:val="20"/>
    </w:rPr>
  </w:style>
  <w:style w:type="table" w:styleId="TableGrid">
    <w:name w:val="Table Grid"/>
    <w:basedOn w:val="TableNormal"/>
    <w:uiPriority w:val="39"/>
    <w:rsid w:val="009566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57AA7"/>
    <w:pPr>
      <w:tabs>
        <w:tab w:val="center" w:pos="4680"/>
        <w:tab w:val="right" w:pos="9360"/>
      </w:tabs>
    </w:pPr>
  </w:style>
  <w:style w:type="character" w:customStyle="1" w:styleId="HeaderChar">
    <w:name w:val="Header Char"/>
    <w:basedOn w:val="DefaultParagraphFont"/>
    <w:link w:val="Header"/>
    <w:uiPriority w:val="99"/>
    <w:rsid w:val="00B57AA7"/>
    <w:rPr>
      <w:rFonts w:ascii="Times New Roman" w:hAnsi="Times New Roman" w:cs="Times New Roman"/>
      <w:sz w:val="24"/>
      <w:szCs w:val="24"/>
    </w:rPr>
  </w:style>
  <w:style w:type="paragraph" w:styleId="Footer">
    <w:name w:val="footer"/>
    <w:basedOn w:val="Normal"/>
    <w:link w:val="FooterChar"/>
    <w:uiPriority w:val="99"/>
    <w:unhideWhenUsed/>
    <w:rsid w:val="00B57AA7"/>
    <w:pPr>
      <w:tabs>
        <w:tab w:val="center" w:pos="4680"/>
        <w:tab w:val="right" w:pos="9360"/>
      </w:tabs>
    </w:pPr>
  </w:style>
  <w:style w:type="character" w:customStyle="1" w:styleId="FooterChar">
    <w:name w:val="Footer Char"/>
    <w:basedOn w:val="DefaultParagraphFont"/>
    <w:link w:val="Footer"/>
    <w:uiPriority w:val="99"/>
    <w:rsid w:val="00B57AA7"/>
    <w:rPr>
      <w:rFonts w:ascii="Times New Roman" w:hAnsi="Times New Roman" w:cs="Times New Roman"/>
      <w:sz w:val="24"/>
      <w:szCs w:val="24"/>
    </w:rPr>
  </w:style>
  <w:style w:type="paragraph" w:customStyle="1" w:styleId="GenericHeaderDocumentType">
    <w:name w:val="Generic Header_Document Type"/>
    <w:link w:val="GenericHeaderDocumentTypeChar"/>
    <w:qFormat/>
    <w:rsid w:val="002C134D"/>
    <w:pPr>
      <w:spacing w:after="200" w:line="276" w:lineRule="auto"/>
    </w:pPr>
    <w:rPr>
      <w:rFonts w:ascii="Arial" w:eastAsiaTheme="minorEastAsia" w:hAnsi="Arial" w:cs="Arial"/>
      <w:b/>
      <w:color w:val="19B9CA"/>
      <w:sz w:val="52"/>
      <w:szCs w:val="52"/>
    </w:rPr>
  </w:style>
  <w:style w:type="character" w:customStyle="1" w:styleId="GenericHeaderDocumentTypeChar">
    <w:name w:val="Generic Header_Document Type Char"/>
    <w:basedOn w:val="DefaultParagraphFont"/>
    <w:link w:val="GenericHeaderDocumentType"/>
    <w:rsid w:val="002C134D"/>
    <w:rPr>
      <w:rFonts w:ascii="Arial" w:eastAsiaTheme="minorEastAsia" w:hAnsi="Arial" w:cs="Arial"/>
      <w:b/>
      <w:color w:val="19B9CA"/>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141101">
      <w:bodyDiv w:val="1"/>
      <w:marLeft w:val="0"/>
      <w:marRight w:val="0"/>
      <w:marTop w:val="0"/>
      <w:marBottom w:val="0"/>
      <w:divBdr>
        <w:top w:val="none" w:sz="0" w:space="0" w:color="auto"/>
        <w:left w:val="none" w:sz="0" w:space="0" w:color="auto"/>
        <w:bottom w:val="none" w:sz="0" w:space="0" w:color="auto"/>
        <w:right w:val="none" w:sz="0" w:space="0" w:color="auto"/>
      </w:divBdr>
    </w:div>
    <w:div w:id="197593013">
      <w:bodyDiv w:val="1"/>
      <w:marLeft w:val="0"/>
      <w:marRight w:val="0"/>
      <w:marTop w:val="0"/>
      <w:marBottom w:val="0"/>
      <w:divBdr>
        <w:top w:val="none" w:sz="0" w:space="0" w:color="auto"/>
        <w:left w:val="none" w:sz="0" w:space="0" w:color="auto"/>
        <w:bottom w:val="none" w:sz="0" w:space="0" w:color="auto"/>
        <w:right w:val="none" w:sz="0" w:space="0" w:color="auto"/>
      </w:divBdr>
    </w:div>
    <w:div w:id="1594704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agent.support@wellpoint.com" TargetMode="External"/><Relationship Id="rId18" Type="http://schemas.openxmlformats.org/officeDocument/2006/relationships/hyperlink" Target="mailto:ifp.brokerservices@healthnet.com" TargetMode="External"/><Relationship Id="rId26" Type="http://schemas.openxmlformats.org/officeDocument/2006/relationships/hyperlink" Target="mailto:individualsales@westernhealth.com" TargetMode="External"/><Relationship Id="rId3" Type="http://schemas.openxmlformats.org/officeDocument/2006/relationships/customXml" Target="../customXml/item3.xml"/><Relationship Id="rId21" Type="http://schemas.openxmlformats.org/officeDocument/2006/relationships/hyperlink" Target="mailto:mpbrokersupport@molinahealthcare.com"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file:///C:\Users\gduran\AppData\Local\Microsoft\Windows\Temporary%20Internet%20Files\Content.Outlook\4JJJJ84N\producerservices@delta.org" TargetMode="External"/><Relationship Id="rId25" Type="http://schemas.openxmlformats.org/officeDocument/2006/relationships/hyperlink" Target="file:///C:\Users\gduran\AppData\Local\Microsoft\Windows\Temporary%20Internet%20Files\Content.Outlook\4JJJJ84N\BrokerRelations@vhp.sccgov.org" TargetMode="External"/><Relationship Id="rId2" Type="http://schemas.openxmlformats.org/officeDocument/2006/relationships/customXml" Target="../customXml/item2.xml"/><Relationship Id="rId16" Type="http://schemas.openxmlformats.org/officeDocument/2006/relationships/hyperlink" Target="mailto:brokers@cchphealthplan.com" TargetMode="External"/><Relationship Id="rId20" Type="http://schemas.openxmlformats.org/officeDocument/2006/relationships/hyperlink" Target="mailto:agentsupport@lacare.org"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mailto:shp.commercialsales@sharp.com" TargetMode="External"/><Relationship Id="rId5" Type="http://schemas.openxmlformats.org/officeDocument/2006/relationships/customXml" Target="../customXml/item5.xml"/><Relationship Id="rId15" Type="http://schemas.openxmlformats.org/officeDocument/2006/relationships/hyperlink" Target="mailto:IPFBORChange@blueshieldca.com" TargetMode="External"/><Relationship Id="rId23" Type="http://schemas.openxmlformats.org/officeDocument/2006/relationships/hyperlink" Target="mailto:Elizabeth@PremierLife.com" TargetMode="External"/><Relationship Id="rId28"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hyperlink" Target="mailto:coveredcaagents@kp.org"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C:\Users\gduran\AppData\Local\Microsoft\Windows\Temporary%20Internet%20Files\Content.Outlook\4JJJJ84N\Elizabeth@PremierLife.com" TargetMode="External"/><Relationship Id="rId22" Type="http://schemas.openxmlformats.org/officeDocument/2006/relationships/hyperlink" Target="file:///C:\Users\gduran\AppData\Local\Microsoft\Windows\Temporary%20Internet%20Files\Content.Outlook\4JJJJ84N\brokers@hioscar.com" TargetMode="External"/><Relationship Id="rId27" Type="http://schemas.openxmlformats.org/officeDocument/2006/relationships/header" Target="head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CCDocument" ma:contentTypeID="0x0101008C66CFEE27ECAF428973AFF28D437B27009432A807E82563479E653BF26FC628C4" ma:contentTypeVersion="113" ma:contentTypeDescription="" ma:contentTypeScope="" ma:versionID="e0b308ae023cb790ac36e9660280248b">
  <xsd:schema xmlns:xsd="http://www.w3.org/2001/XMLSchema" xmlns:xs="http://www.w3.org/2001/XMLSchema" xmlns:p="http://schemas.microsoft.com/office/2006/metadata/properties" xmlns:ns1="http://schemas.microsoft.com/sharepoint/v3" xmlns:ns2="662cb38c-b922-481b-9cd5-2cedc812c917" targetNamespace="http://schemas.microsoft.com/office/2006/metadata/properties" ma:root="true" ma:fieldsID="340397b5d62d0a244c7186dff87c11be" ns1:_="" ns2:_="">
    <xsd:import namespace="http://schemas.microsoft.com/sharepoint/v3"/>
    <xsd:import namespace="662cb38c-b922-481b-9cd5-2cedc812c917"/>
    <xsd:element name="properties">
      <xsd:complexType>
        <xsd:sequence>
          <xsd:element name="documentManagement">
            <xsd:complexType>
              <xsd:all>
                <xsd:element ref="ns1:ReportOwner" minOccurs="0"/>
                <xsd:element ref="ns2:LastReviewed" minOccurs="0"/>
                <xsd:element ref="ns2:ja8f8e53593e449fa0b2d997e7548c8a" minOccurs="0"/>
                <xsd:element ref="ns2:TaxCatchAll" minOccurs="0"/>
                <xsd:element ref="ns2:TaxCatchAllLabel" minOccurs="0"/>
                <xsd:element ref="ns2:_dlc_DocId" minOccurs="0"/>
                <xsd:element ref="ns2:_dlc_DocIdUrl" minOccurs="0"/>
                <xsd:element ref="ns2:_dlc_DocIdPersistId" minOccurs="0"/>
                <xsd:element ref="ns2:h3ee64f6ae714cbca500249303024420" minOccurs="0"/>
                <xsd:element ref="ns1:_dlc_Exempt" minOccurs="0"/>
                <xsd:element ref="ns1:_dlc_ExpireDateSaved" minOccurs="0"/>
                <xsd:element ref="ns1:_dlc_ExpireDate" minOccurs="0"/>
                <xsd:element ref="ns2:Summa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eportOwner" ma:index="2" nillable="true" ma:displayName="Owner" ma:description="Owner of this document" ma:list="UserInfo" ma:internalName="Repor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Exempt" ma:index="19" nillable="true" ma:displayName="Exempt from Policy" ma:hidden="true" ma:internalName="_dlc_Exempt" ma:readOnly="true">
      <xsd:simpleType>
        <xsd:restriction base="dms:Unknown"/>
      </xsd:simpleType>
    </xsd:element>
    <xsd:element name="_dlc_ExpireDateSaved" ma:index="20" nillable="true" ma:displayName="Original Expiration Date" ma:hidden="true" ma:internalName="_dlc_ExpireDateSaved" ma:readOnly="true">
      <xsd:simpleType>
        <xsd:restriction base="dms:DateTime"/>
      </xsd:simpleType>
    </xsd:element>
    <xsd:element name="_dlc_ExpireDate" ma:index="21"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662cb38c-b922-481b-9cd5-2cedc812c917" elementFormDefault="qualified">
    <xsd:import namespace="http://schemas.microsoft.com/office/2006/documentManagement/types"/>
    <xsd:import namespace="http://schemas.microsoft.com/office/infopath/2007/PartnerControls"/>
    <xsd:element name="LastReviewed" ma:index="3" nillable="true" ma:displayName="LastReviewed" ma:description="Enter the last time this item was reviewed." ma:format="DateOnly" ma:internalName="LastReviewed">
      <xsd:simpleType>
        <xsd:restriction base="dms:DateTime"/>
      </xsd:simpleType>
    </xsd:element>
    <xsd:element name="ja8f8e53593e449fa0b2d997e7548c8a" ma:index="8" nillable="true" ma:taxonomy="true" ma:internalName="ja8f8e53593e449fa0b2d997e7548c8a" ma:taxonomyFieldName="RecordType" ma:displayName="RecordType" ma:default="" ma:fieldId="{3a8f8e53-593e-449f-a0b2-d997e7548c8a}" ma:sspId="1a5a1674-edfe-4262-a91c-03be48afd8a7" ma:termSetId="e222fd85-fdf2-4ec2-9b7c-cd48b363d9c0"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55431a31-22cc-4620-88b6-b4ca5eeee54f}" ma:internalName="TaxCatchAll" ma:showField="CatchAllData" ma:web="d9ef40d1-8e7d-43a1-9189-92ea7f95c543">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55431a31-22cc-4620-88b6-b4ca5eeee54f}" ma:internalName="TaxCatchAllLabel" ma:readOnly="true" ma:showField="CatchAllDataLabel" ma:web="d9ef40d1-8e7d-43a1-9189-92ea7f95c543">
      <xsd:complexType>
        <xsd:complexContent>
          <xsd:extension base="dms:MultiChoiceLookup">
            <xsd:sequence>
              <xsd:element name="Value" type="dms:Lookup" maxOccurs="unbounded" minOccurs="0" nillable="true"/>
            </xsd:sequence>
          </xsd:extension>
        </xsd:complexContent>
      </xsd:complexType>
    </xsd:element>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element name="h3ee64f6ae714cbca500249303024420" ma:index="17" nillable="true" ma:taxonomy="true" ma:internalName="h3ee64f6ae714cbca500249303024420" ma:taxonomyFieldName="CCManagedNavs" ma:displayName="CCManagedNavs" ma:default="" ma:fieldId="{13ee64f6-ae71-4cbc-a500-249303024420}" ma:taxonomyMulti="true" ma:sspId="1a5a1674-edfe-4262-a91c-03be48afd8a7" ma:termSetId="41854559-323e-4078-8432-edafa309d133" ma:anchorId="00000000-0000-0000-0000-000000000000" ma:open="false" ma:isKeyword="false">
      <xsd:complexType>
        <xsd:sequence>
          <xsd:element ref="pc:Terms" minOccurs="0" maxOccurs="1"/>
        </xsd:sequence>
      </xsd:complexType>
    </xsd:element>
    <xsd:element name="Summary" ma:index="22" nillable="true" ma:displayName="Summary" ma:description="Summary of this item for use in roll-ups" ma:internalName="Summary">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ma:index="23"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1a5a1674-edfe-4262-a91c-03be48afd8a7" ContentTypeId="0x0101008C66CFEE27ECAF428973AFF28D437B27" PreviousValue="false"/>
</file>

<file path=customXml/item4.xml><?xml version="1.0" encoding="utf-8"?>
<?mso-contentType ?>
<p:Policy xmlns:p="office.server.policy" id="" local="true">
  <p:Name>CCDocument</p:Name>
  <p:Description/>
  <p:Statement/>
  <p:PolicyItems>
    <p:PolicyItem featureId="Microsoft.Office.RecordsManagement.PolicyFeatures.Expiration" staticId="0x0101008C66CFEE27ECAF428973AFF28D437B27|11317276" UniqueId="1c223ec9-9160-41a2-9525-54423e331e66">
      <p:Name>Retention</p:Name>
      <p:Description>Automatic scheduling of content for processing, and performing a retention action on content that has reached its due date.</p:Description>
      <p:CustomData>
        <Schedules nextStageId="2">
          <Schedule type="Default">
            <stages>
              <data stageId="1" stageDeleted="true"/>
            </stages>
          </Schedule>
        </Schedules>
      </p:CustomData>
    </p:PolicyItem>
  </p:PolicyItems>
</p:Policy>
</file>

<file path=customXml/item5.xml><?xml version="1.0" encoding="utf-8"?>
<p:properties xmlns:p="http://schemas.microsoft.com/office/2006/metadata/properties" xmlns:xsi="http://www.w3.org/2001/XMLSchema-instance" xmlns:pc="http://schemas.microsoft.com/office/infopath/2007/PartnerControls">
  <documentManagement>
    <ja8f8e53593e449fa0b2d997e7548c8a xmlns="662cb38c-b922-481b-9cd5-2cedc812c917">
      <Terms xmlns="http://schemas.microsoft.com/office/infopath/2007/PartnerControls"/>
    </ja8f8e53593e449fa0b2d997e7548c8a>
    <LastReviewed xmlns="662cb38c-b922-481b-9cd5-2cedc812c917" xsi:nil="true"/>
    <h3ee64f6ae714cbca500249303024420 xmlns="662cb38c-b922-481b-9cd5-2cedc812c917">
      <Terms xmlns="http://schemas.microsoft.com/office/infopath/2007/PartnerControls"/>
    </h3ee64f6ae714cbca500249303024420>
    <TaxCatchAll xmlns="662cb38c-b922-481b-9cd5-2cedc812c917"/>
    <ReportOwner xmlns="http://schemas.microsoft.com/sharepoint/v3">
      <UserInfo>
        <DisplayName/>
        <AccountId xsi:nil="true"/>
        <AccountType/>
      </UserInfo>
    </ReportOwner>
    <Summary xmlns="662cb38c-b922-481b-9cd5-2cedc812c917" xsi:nil="true"/>
  </documentManagement>
</p:properties>
</file>

<file path=customXml/item6.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spe:Receivers>
</file>

<file path=customXml/itemProps1.xml><?xml version="1.0" encoding="utf-8"?>
<ds:datastoreItem xmlns:ds="http://schemas.openxmlformats.org/officeDocument/2006/customXml" ds:itemID="{D8FC33E3-7EE0-40E1-B2DC-035F408F28A8}">
  <ds:schemaRefs>
    <ds:schemaRef ds:uri="http://schemas.microsoft.com/sharepoint/v3/contenttype/forms"/>
  </ds:schemaRefs>
</ds:datastoreItem>
</file>

<file path=customXml/itemProps2.xml><?xml version="1.0" encoding="utf-8"?>
<ds:datastoreItem xmlns:ds="http://schemas.openxmlformats.org/officeDocument/2006/customXml" ds:itemID="{A57BC218-8F71-4A54-921D-DEEC5EDAA1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62cb38c-b922-481b-9cd5-2cedc812c9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006D6FA-00BE-4A7C-B401-7B6E58A4F9F8}">
  <ds:schemaRefs>
    <ds:schemaRef ds:uri="Microsoft.SharePoint.Taxonomy.ContentTypeSync"/>
  </ds:schemaRefs>
</ds:datastoreItem>
</file>

<file path=customXml/itemProps4.xml><?xml version="1.0" encoding="utf-8"?>
<ds:datastoreItem xmlns:ds="http://schemas.openxmlformats.org/officeDocument/2006/customXml" ds:itemID="{7EC2EA97-46EB-47FD-AACF-EE47BCE351C7}">
  <ds:schemaRefs>
    <ds:schemaRef ds:uri="office.server.policy"/>
  </ds:schemaRefs>
</ds:datastoreItem>
</file>

<file path=customXml/itemProps5.xml><?xml version="1.0" encoding="utf-8"?>
<ds:datastoreItem xmlns:ds="http://schemas.openxmlformats.org/officeDocument/2006/customXml" ds:itemID="{D7FF9850-C775-4768-A0F7-CD7C22DC207B}">
  <ds:schemaRefs>
    <ds:schemaRef ds:uri="http://schemas.microsoft.com/office/2006/documentManagement/types"/>
    <ds:schemaRef ds:uri="http://schemas.microsoft.com/sharepoint/v3"/>
    <ds:schemaRef ds:uri="662cb38c-b922-481b-9cd5-2cedc812c917"/>
    <ds:schemaRef ds:uri="http://purl.org/dc/dcmitype/"/>
    <ds:schemaRef ds:uri="http://schemas.microsoft.com/office/2006/metadata/properties"/>
    <ds:schemaRef ds:uri="http://purl.org/dc/terms/"/>
    <ds:schemaRef ds:uri="http://purl.org/dc/elements/1.1/"/>
    <ds:schemaRef ds:uri="http://schemas.microsoft.com/office/infopath/2007/PartnerControls"/>
    <ds:schemaRef ds:uri="http://schemas.openxmlformats.org/package/2006/metadata/core-properties"/>
    <ds:schemaRef ds:uri="http://www.w3.org/XML/1998/namespace"/>
  </ds:schemaRefs>
</ds:datastoreItem>
</file>

<file path=customXml/itemProps6.xml><?xml version="1.0" encoding="utf-8"?>
<ds:datastoreItem xmlns:ds="http://schemas.openxmlformats.org/officeDocument/2006/customXml" ds:itemID="{FEC0D2BE-9859-4CE9-87A6-5AB1B4E4A88D}">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955</Words>
  <Characters>5446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Covered California</Company>
  <LinksUpToDate>false</LinksUpToDate>
  <CharactersWithSpaces>6389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Frey, Dan (CoveredCA)</dc:creator>
  <cp:keywords/>
  <dc:description/>
  <cp:lastModifiedBy>Duran, Gil (CoveredCA)</cp:lastModifiedBy>
  <cp:revision>2</cp:revision>
  <dcterms:created xsi:type="dcterms:W3CDTF">2016-01-22T00:42:00Z</dcterms:created>
  <dcterms:modified xsi:type="dcterms:W3CDTF">2016-01-22T00:42:00Z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policyId">
    <vt:lpwstr>0x0101008C66CFEE27ECAF428973AFF28D437B27|11317276</vt:lpwstr>
  </property>
  <property fmtid="{D5CDD505-2E9C-101B-9397-08002B2CF9AE}" pid="3" name="ContentTypeId">
    <vt:lpwstr>0x0101008C66CFEE27ECAF428973AFF28D437B27009432A807E82563479E653BF26FC628C4</vt:lpwstr>
  </property>
  <property fmtid="{D5CDD505-2E9C-101B-9397-08002B2CF9AE}" pid="4" name="ItemRetentionFormula">
    <vt:lpwstr/>
  </property>
  <property fmtid="{D5CDD505-2E9C-101B-9397-08002B2CF9AE}" pid="5" name="RecordType">
    <vt:lpwstr/>
  </property>
  <property fmtid="{D5CDD505-2E9C-101B-9397-08002B2CF9AE}" pid="6" name="CCManagedNavs">
    <vt:lpwstr/>
  </property>
</Properties>
</file>