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4C7325" w14:textId="42684D99" w:rsidR="002F76AB" w:rsidRPr="00412F8C" w:rsidRDefault="00D51CF0">
      <w:pPr>
        <w:rPr>
          <w:rFonts w:ascii="Arial" w:hAnsi="Arial" w:cs="Arial"/>
          <w:b/>
        </w:rPr>
      </w:pPr>
      <w:r w:rsidRPr="00412F8C">
        <w:rPr>
          <w:rFonts w:ascii="Arial" w:hAnsi="Arial" w:cs="Arial"/>
          <w:b/>
        </w:rPr>
        <w:t xml:space="preserve">Carrier </w:t>
      </w:r>
      <w:r w:rsidR="00412F8C">
        <w:rPr>
          <w:rFonts w:ascii="Arial" w:hAnsi="Arial" w:cs="Arial"/>
          <w:b/>
        </w:rPr>
        <w:t>Participation Fee Billing Discrepancy Resolution</w:t>
      </w:r>
      <w:r w:rsidR="009F0CAF">
        <w:rPr>
          <w:rFonts w:ascii="Arial" w:hAnsi="Arial" w:cs="Arial"/>
          <w:b/>
        </w:rPr>
        <w:t xml:space="preserve"> Process</w:t>
      </w:r>
    </w:p>
    <w:p w14:paraId="4DEA3C3D" w14:textId="77777777" w:rsidR="00D51CF0" w:rsidRPr="00412F8C" w:rsidRDefault="00D51CF0">
      <w:pPr>
        <w:rPr>
          <w:rFonts w:ascii="Arial" w:hAnsi="Arial" w:cs="Arial"/>
        </w:rPr>
      </w:pPr>
    </w:p>
    <w:p w14:paraId="2E15DC48" w14:textId="46C75D28" w:rsidR="00D51CF0" w:rsidRPr="00412F8C" w:rsidRDefault="00D51CF0">
      <w:pPr>
        <w:rPr>
          <w:rFonts w:ascii="Arial" w:hAnsi="Arial" w:cs="Arial"/>
        </w:rPr>
      </w:pPr>
      <w:r w:rsidRPr="00412F8C">
        <w:rPr>
          <w:rFonts w:ascii="Arial" w:hAnsi="Arial" w:cs="Arial"/>
        </w:rPr>
        <w:t xml:space="preserve">Each month, Covered California will send the Carrier a Member Level Detail file </w:t>
      </w:r>
      <w:r w:rsidR="00412F8C">
        <w:rPr>
          <w:rFonts w:ascii="Arial" w:hAnsi="Arial" w:cs="Arial"/>
        </w:rPr>
        <w:t xml:space="preserve">(see Appendix C PMPM_Member_Level_Detail_Response SAMPLE) </w:t>
      </w:r>
      <w:r w:rsidRPr="00412F8C">
        <w:rPr>
          <w:rFonts w:ascii="Arial" w:hAnsi="Arial" w:cs="Arial"/>
        </w:rPr>
        <w:t xml:space="preserve">to support that month’s billing (lists all members being billed for).  </w:t>
      </w:r>
    </w:p>
    <w:p w14:paraId="17B0941E" w14:textId="5100E061" w:rsidR="00D51CF0" w:rsidRPr="00412F8C" w:rsidRDefault="006C488E">
      <w:pPr>
        <w:rPr>
          <w:rFonts w:ascii="Arial" w:hAnsi="Arial" w:cs="Arial"/>
        </w:rPr>
      </w:pPr>
      <w:r w:rsidRPr="00412F8C">
        <w:rPr>
          <w:rFonts w:ascii="Arial" w:hAnsi="Arial" w:cs="Arial"/>
        </w:rPr>
        <w:t>Within the same file, t</w:t>
      </w:r>
      <w:r w:rsidR="00D51CF0" w:rsidRPr="00412F8C">
        <w:rPr>
          <w:rFonts w:ascii="Arial" w:hAnsi="Arial" w:cs="Arial"/>
        </w:rPr>
        <w:t xml:space="preserve">he carrier must indicate in the discrepancy column any disputed billing, by indicating the discrepancy type (see </w:t>
      </w:r>
      <w:r w:rsidR="00412F8C">
        <w:rPr>
          <w:rFonts w:ascii="Arial" w:hAnsi="Arial" w:cs="Arial"/>
        </w:rPr>
        <w:t>Discrepancy Types section below</w:t>
      </w:r>
      <w:r w:rsidR="00D51CF0" w:rsidRPr="00412F8C">
        <w:rPr>
          <w:rFonts w:ascii="Arial" w:hAnsi="Arial" w:cs="Arial"/>
        </w:rPr>
        <w:t>).  If the carrier does not dispute the billing, carrier may indicate “ok to pay” OR leave the column blank. The carrier may also provide comments in the column marked “comments”. This is an open ended field to provide further explanation or comments as needed.</w:t>
      </w:r>
    </w:p>
    <w:p w14:paraId="6C2F1431" w14:textId="3D17720D" w:rsidR="006C488E" w:rsidRDefault="006C488E">
      <w:pPr>
        <w:rPr>
          <w:rFonts w:ascii="Arial" w:hAnsi="Arial" w:cs="Arial"/>
        </w:rPr>
      </w:pPr>
      <w:r w:rsidRPr="00412F8C">
        <w:rPr>
          <w:rFonts w:ascii="Arial" w:hAnsi="Arial" w:cs="Arial"/>
        </w:rPr>
        <w:t xml:space="preserve">Carrier must not modify the file structure or insert/delete any rows or columns as the responses will be appended to </w:t>
      </w:r>
      <w:r w:rsidR="00412F8C">
        <w:rPr>
          <w:rFonts w:ascii="Arial" w:hAnsi="Arial" w:cs="Arial"/>
        </w:rPr>
        <w:t>Exchange</w:t>
      </w:r>
      <w:r w:rsidRPr="00412F8C">
        <w:rPr>
          <w:rFonts w:ascii="Arial" w:hAnsi="Arial" w:cs="Arial"/>
        </w:rPr>
        <w:t xml:space="preserve"> database for </w:t>
      </w:r>
      <w:r w:rsidR="00412F8C" w:rsidRPr="00412F8C">
        <w:rPr>
          <w:rFonts w:ascii="Arial" w:hAnsi="Arial" w:cs="Arial"/>
        </w:rPr>
        <w:t>resolution</w:t>
      </w:r>
      <w:r w:rsidRPr="00412F8C">
        <w:rPr>
          <w:rFonts w:ascii="Arial" w:hAnsi="Arial" w:cs="Arial"/>
        </w:rPr>
        <w:t xml:space="preserve"> purposes. </w:t>
      </w:r>
    </w:p>
    <w:p w14:paraId="776EDE48" w14:textId="38B978B1" w:rsidR="000A0506" w:rsidRDefault="000A0506">
      <w:pPr>
        <w:rPr>
          <w:rFonts w:ascii="Arial" w:hAnsi="Arial" w:cs="Arial"/>
        </w:rPr>
      </w:pPr>
      <w:r>
        <w:rPr>
          <w:rFonts w:ascii="Arial" w:hAnsi="Arial" w:cs="Arial"/>
        </w:rPr>
        <w:t xml:space="preserve">The following sections provide detailed instructions for completion of the monthly Member Level Detail file. </w:t>
      </w:r>
    </w:p>
    <w:p w14:paraId="58554944" w14:textId="77777777" w:rsidR="00F30253" w:rsidRPr="00412F8C" w:rsidRDefault="00F30253">
      <w:pPr>
        <w:rPr>
          <w:rFonts w:ascii="Arial" w:hAnsi="Arial" w:cs="Arial"/>
        </w:rPr>
      </w:pPr>
    </w:p>
    <w:p w14:paraId="65269F13" w14:textId="1077B8A5" w:rsidR="009F0CAF" w:rsidRPr="009F0CAF" w:rsidRDefault="009F0CAF" w:rsidP="009F0CAF">
      <w:pPr>
        <w:rPr>
          <w:rFonts w:ascii="Arial" w:hAnsi="Arial" w:cs="Arial"/>
          <w:b/>
        </w:rPr>
      </w:pPr>
      <w:r w:rsidRPr="009F0CAF">
        <w:rPr>
          <w:rFonts w:ascii="Arial" w:hAnsi="Arial" w:cs="Arial"/>
          <w:b/>
        </w:rPr>
        <w:t xml:space="preserve">DISCREPANCY types for </w:t>
      </w:r>
      <w:r w:rsidR="00412F8C">
        <w:rPr>
          <w:rFonts w:ascii="Arial" w:hAnsi="Arial" w:cs="Arial"/>
          <w:b/>
        </w:rPr>
        <w:t>Participation Fee Billing Discrepancy Resolution</w:t>
      </w:r>
    </w:p>
    <w:p w14:paraId="15B17EBC" w14:textId="77777777" w:rsidR="009F0CAF" w:rsidRPr="009F0CAF" w:rsidRDefault="009F0CAF" w:rsidP="009F0CAF">
      <w:pPr>
        <w:rPr>
          <w:rFonts w:ascii="Arial" w:hAnsi="Arial" w:cs="Arial"/>
        </w:rPr>
      </w:pPr>
    </w:p>
    <w:p w14:paraId="5557BC2D" w14:textId="77777777" w:rsidR="009F0CAF" w:rsidRPr="009F0CAF" w:rsidRDefault="009F0CAF" w:rsidP="009F0CAF">
      <w:pPr>
        <w:rPr>
          <w:rFonts w:ascii="Arial" w:hAnsi="Arial" w:cs="Arial"/>
        </w:rPr>
      </w:pPr>
      <w:r w:rsidRPr="009F0CAF">
        <w:rPr>
          <w:rFonts w:ascii="Arial" w:hAnsi="Arial" w:cs="Arial"/>
        </w:rPr>
        <w:t>Cancellation – Policy was never effectuated.</w:t>
      </w:r>
    </w:p>
    <w:p w14:paraId="21DAE7EF" w14:textId="77777777" w:rsidR="009F0CAF" w:rsidRPr="009F0CAF" w:rsidRDefault="009F0CAF" w:rsidP="009F0CAF">
      <w:pPr>
        <w:rPr>
          <w:rFonts w:ascii="Arial" w:hAnsi="Arial" w:cs="Arial"/>
        </w:rPr>
      </w:pPr>
    </w:p>
    <w:p w14:paraId="660090A4" w14:textId="77777777" w:rsidR="009F0CAF" w:rsidRPr="009F0CAF" w:rsidRDefault="009F0CAF" w:rsidP="009F0CAF">
      <w:pPr>
        <w:rPr>
          <w:rFonts w:ascii="Arial" w:hAnsi="Arial" w:cs="Arial"/>
        </w:rPr>
      </w:pPr>
      <w:r w:rsidRPr="009F0CAF">
        <w:rPr>
          <w:rFonts w:ascii="Arial" w:hAnsi="Arial" w:cs="Arial"/>
        </w:rPr>
        <w:t>Termination – Policy was once effectuated and is now terminated.</w:t>
      </w:r>
    </w:p>
    <w:p w14:paraId="3EB9D518" w14:textId="77777777" w:rsidR="009F0CAF" w:rsidRPr="009F0CAF" w:rsidRDefault="009F0CAF" w:rsidP="009F0CAF">
      <w:pPr>
        <w:rPr>
          <w:rFonts w:ascii="Arial" w:hAnsi="Arial" w:cs="Arial"/>
        </w:rPr>
      </w:pPr>
    </w:p>
    <w:p w14:paraId="7A30DAAC" w14:textId="77777777" w:rsidR="009F0CAF" w:rsidRPr="009F0CAF" w:rsidRDefault="009F0CAF" w:rsidP="009F0CAF">
      <w:pPr>
        <w:rPr>
          <w:rFonts w:ascii="Arial" w:hAnsi="Arial" w:cs="Arial"/>
        </w:rPr>
      </w:pPr>
      <w:r w:rsidRPr="009F0CAF">
        <w:rPr>
          <w:rFonts w:ascii="Arial" w:hAnsi="Arial" w:cs="Arial"/>
        </w:rPr>
        <w:t>Effective Date – a mismatch between policy start dates or end dates exist</w:t>
      </w:r>
    </w:p>
    <w:p w14:paraId="3F41FA56" w14:textId="77777777" w:rsidR="009F0CAF" w:rsidRPr="009F0CAF" w:rsidRDefault="009F0CAF" w:rsidP="009F0CAF">
      <w:pPr>
        <w:rPr>
          <w:rFonts w:ascii="Arial" w:hAnsi="Arial" w:cs="Arial"/>
        </w:rPr>
      </w:pPr>
    </w:p>
    <w:p w14:paraId="612D86D6" w14:textId="4515A698" w:rsidR="009F0CAF" w:rsidRPr="009F0CAF" w:rsidRDefault="009F0CAF" w:rsidP="009F0CAF">
      <w:pPr>
        <w:rPr>
          <w:rFonts w:ascii="Arial" w:hAnsi="Arial" w:cs="Arial"/>
        </w:rPr>
      </w:pPr>
      <w:r w:rsidRPr="009F0CAF">
        <w:rPr>
          <w:rFonts w:ascii="Arial" w:hAnsi="Arial" w:cs="Arial"/>
        </w:rPr>
        <w:t xml:space="preserve">Duplicate – duplicate record exists (the record flagged is the duplicate; the current/correct record </w:t>
      </w:r>
      <w:r w:rsidR="0039405B">
        <w:rPr>
          <w:rFonts w:ascii="Arial" w:hAnsi="Arial" w:cs="Arial"/>
        </w:rPr>
        <w:t xml:space="preserve">should </w:t>
      </w:r>
      <w:r w:rsidRPr="009F0CAF">
        <w:rPr>
          <w:rFonts w:ascii="Arial" w:hAnsi="Arial" w:cs="Arial"/>
        </w:rPr>
        <w:t>not</w:t>
      </w:r>
      <w:r w:rsidR="0039405B">
        <w:rPr>
          <w:rFonts w:ascii="Arial" w:hAnsi="Arial" w:cs="Arial"/>
        </w:rPr>
        <w:t xml:space="preserve"> be</w:t>
      </w:r>
      <w:bookmarkStart w:id="0" w:name="_GoBack"/>
      <w:bookmarkEnd w:id="0"/>
      <w:r w:rsidRPr="009F0CAF">
        <w:rPr>
          <w:rFonts w:ascii="Arial" w:hAnsi="Arial" w:cs="Arial"/>
        </w:rPr>
        <w:t xml:space="preserve"> flagged)</w:t>
      </w:r>
    </w:p>
    <w:p w14:paraId="2A9AB887" w14:textId="77777777" w:rsidR="009F0CAF" w:rsidRPr="009F0CAF" w:rsidRDefault="009F0CAF" w:rsidP="009F0CAF">
      <w:pPr>
        <w:rPr>
          <w:rFonts w:ascii="Arial" w:hAnsi="Arial" w:cs="Arial"/>
        </w:rPr>
      </w:pPr>
    </w:p>
    <w:p w14:paraId="0CA5E565" w14:textId="77777777" w:rsidR="009F0CAF" w:rsidRPr="009F0CAF" w:rsidRDefault="009F0CAF" w:rsidP="009F0CAF">
      <w:pPr>
        <w:rPr>
          <w:rFonts w:ascii="Arial" w:hAnsi="Arial" w:cs="Arial"/>
        </w:rPr>
      </w:pPr>
      <w:r w:rsidRPr="009F0CAF">
        <w:rPr>
          <w:rFonts w:ascii="Arial" w:hAnsi="Arial" w:cs="Arial"/>
        </w:rPr>
        <w:t>Missing (CC) – the record does not exist (on Covered CA side, but exists and is paying on carrier side)</w:t>
      </w:r>
    </w:p>
    <w:p w14:paraId="535DF8B5" w14:textId="77777777" w:rsidR="009F0CAF" w:rsidRPr="009F0CAF" w:rsidRDefault="009F0CAF" w:rsidP="009F0CAF">
      <w:pPr>
        <w:rPr>
          <w:rFonts w:ascii="Arial" w:hAnsi="Arial" w:cs="Arial"/>
        </w:rPr>
      </w:pPr>
    </w:p>
    <w:p w14:paraId="571B0740" w14:textId="77777777" w:rsidR="009F0CAF" w:rsidRPr="009F0CAF" w:rsidRDefault="009F0CAF" w:rsidP="009F0CAF">
      <w:pPr>
        <w:rPr>
          <w:rFonts w:ascii="Arial" w:hAnsi="Arial" w:cs="Arial"/>
        </w:rPr>
      </w:pPr>
      <w:r w:rsidRPr="009F0CAF">
        <w:rPr>
          <w:rFonts w:ascii="Arial" w:hAnsi="Arial" w:cs="Arial"/>
        </w:rPr>
        <w:t>Missing (Carrier) - the record does not exist in the Carrier enrollment system</w:t>
      </w:r>
    </w:p>
    <w:p w14:paraId="42F217BD" w14:textId="77777777" w:rsidR="009F0CAF" w:rsidRPr="009F0CAF" w:rsidRDefault="009F0CAF" w:rsidP="009F0CAF">
      <w:pPr>
        <w:rPr>
          <w:rFonts w:ascii="Arial" w:hAnsi="Arial" w:cs="Arial"/>
        </w:rPr>
      </w:pPr>
    </w:p>
    <w:p w14:paraId="5C85804E" w14:textId="77777777" w:rsidR="009F0CAF" w:rsidRPr="009F0CAF" w:rsidRDefault="009F0CAF" w:rsidP="009F0CAF">
      <w:pPr>
        <w:rPr>
          <w:rFonts w:ascii="Arial" w:hAnsi="Arial" w:cs="Arial"/>
        </w:rPr>
      </w:pPr>
      <w:r w:rsidRPr="009F0CAF">
        <w:rPr>
          <w:rFonts w:ascii="Arial" w:hAnsi="Arial" w:cs="Arial"/>
        </w:rPr>
        <w:t>Plan Difference – the plan identified does not agree to plan selection on Carrier record</w:t>
      </w:r>
    </w:p>
    <w:p w14:paraId="08981797" w14:textId="77777777" w:rsidR="009F0CAF" w:rsidRPr="009F0CAF" w:rsidRDefault="009F0CAF" w:rsidP="009F0CAF">
      <w:pPr>
        <w:rPr>
          <w:rFonts w:ascii="Arial" w:hAnsi="Arial" w:cs="Arial"/>
        </w:rPr>
      </w:pPr>
    </w:p>
    <w:p w14:paraId="4DCDBADF" w14:textId="77777777" w:rsidR="009F0CAF" w:rsidRPr="009F0CAF" w:rsidRDefault="009F0CAF" w:rsidP="009F0CAF">
      <w:pPr>
        <w:rPr>
          <w:rFonts w:ascii="Arial" w:hAnsi="Arial" w:cs="Arial"/>
        </w:rPr>
      </w:pPr>
      <w:r w:rsidRPr="009F0CAF">
        <w:rPr>
          <w:rFonts w:ascii="Arial" w:hAnsi="Arial" w:cs="Arial"/>
        </w:rPr>
        <w:t>Mismatch – Subscriber does not match member or vice versa</w:t>
      </w:r>
    </w:p>
    <w:p w14:paraId="168BAAC7" w14:textId="77777777" w:rsidR="009F0CAF" w:rsidRDefault="009F0CAF">
      <w:pPr>
        <w:rPr>
          <w:rFonts w:ascii="Arial" w:hAnsi="Arial" w:cs="Arial"/>
          <w:b/>
        </w:rPr>
      </w:pPr>
      <w:r w:rsidRPr="00412F8C">
        <w:rPr>
          <w:rFonts w:ascii="Arial" w:hAnsi="Arial" w:cs="Arial"/>
          <w:b/>
        </w:rPr>
        <w:lastRenderedPageBreak/>
        <w:t>Field Name Specifications</w:t>
      </w:r>
    </w:p>
    <w:p w14:paraId="5AE88B7F" w14:textId="263C7728" w:rsidR="00F30253" w:rsidRPr="00F30253" w:rsidRDefault="00F30253">
      <w:pPr>
        <w:rPr>
          <w:rFonts w:ascii="Arial" w:hAnsi="Arial" w:cs="Arial"/>
        </w:rPr>
      </w:pPr>
      <w:r w:rsidRPr="00F30253">
        <w:rPr>
          <w:rFonts w:ascii="Arial" w:hAnsi="Arial" w:cs="Arial"/>
        </w:rPr>
        <w:t>Carriers must adhere to the following field name specifications.</w:t>
      </w:r>
    </w:p>
    <w:tbl>
      <w:tblPr>
        <w:tblStyle w:val="TableGrid"/>
        <w:tblW w:w="0" w:type="auto"/>
        <w:tblLook w:val="04A0" w:firstRow="1" w:lastRow="0" w:firstColumn="1" w:lastColumn="0" w:noHBand="0" w:noVBand="1"/>
      </w:tblPr>
      <w:tblGrid>
        <w:gridCol w:w="2511"/>
        <w:gridCol w:w="1323"/>
        <w:gridCol w:w="1021"/>
        <w:gridCol w:w="3438"/>
        <w:gridCol w:w="1057"/>
      </w:tblGrid>
      <w:tr w:rsidR="009F0CAF" w:rsidRPr="009F0CAF" w14:paraId="4FC4FDBF" w14:textId="77777777" w:rsidTr="00412F8C">
        <w:trPr>
          <w:trHeight w:val="285"/>
        </w:trPr>
        <w:tc>
          <w:tcPr>
            <w:tcW w:w="2511" w:type="dxa"/>
            <w:noWrap/>
            <w:hideMark/>
          </w:tcPr>
          <w:p w14:paraId="07234F7D" w14:textId="77777777" w:rsidR="009F0CAF" w:rsidRPr="009F0CAF" w:rsidRDefault="009F0CAF">
            <w:pPr>
              <w:rPr>
                <w:rFonts w:ascii="Arial" w:hAnsi="Arial" w:cs="Arial"/>
                <w:b/>
                <w:bCs/>
              </w:rPr>
            </w:pPr>
            <w:r w:rsidRPr="009F0CAF">
              <w:rPr>
                <w:rFonts w:ascii="Arial" w:hAnsi="Arial" w:cs="Arial"/>
                <w:b/>
                <w:bCs/>
              </w:rPr>
              <w:t>Field Name</w:t>
            </w:r>
          </w:p>
        </w:tc>
        <w:tc>
          <w:tcPr>
            <w:tcW w:w="1323" w:type="dxa"/>
            <w:noWrap/>
            <w:hideMark/>
          </w:tcPr>
          <w:p w14:paraId="70AD34EA" w14:textId="77777777" w:rsidR="009F0CAF" w:rsidRPr="009F0CAF" w:rsidRDefault="009F0CAF">
            <w:pPr>
              <w:rPr>
                <w:rFonts w:ascii="Arial" w:hAnsi="Arial" w:cs="Arial"/>
                <w:b/>
                <w:bCs/>
              </w:rPr>
            </w:pPr>
            <w:r w:rsidRPr="009F0CAF">
              <w:rPr>
                <w:rFonts w:ascii="Arial" w:hAnsi="Arial" w:cs="Arial"/>
                <w:b/>
                <w:bCs/>
              </w:rPr>
              <w:t>Data Type</w:t>
            </w:r>
          </w:p>
        </w:tc>
        <w:tc>
          <w:tcPr>
            <w:tcW w:w="1021" w:type="dxa"/>
            <w:noWrap/>
            <w:hideMark/>
          </w:tcPr>
          <w:p w14:paraId="3FD3F24A" w14:textId="77777777" w:rsidR="009F0CAF" w:rsidRPr="009F0CAF" w:rsidRDefault="009F0CAF">
            <w:pPr>
              <w:rPr>
                <w:rFonts w:ascii="Arial" w:hAnsi="Arial" w:cs="Arial"/>
                <w:b/>
                <w:bCs/>
              </w:rPr>
            </w:pPr>
            <w:r w:rsidRPr="009F0CAF">
              <w:rPr>
                <w:rFonts w:ascii="Arial" w:hAnsi="Arial" w:cs="Arial"/>
                <w:b/>
                <w:bCs/>
              </w:rPr>
              <w:t>Length</w:t>
            </w:r>
          </w:p>
        </w:tc>
        <w:tc>
          <w:tcPr>
            <w:tcW w:w="3438" w:type="dxa"/>
            <w:noWrap/>
            <w:hideMark/>
          </w:tcPr>
          <w:p w14:paraId="4102CF55" w14:textId="77777777" w:rsidR="009F0CAF" w:rsidRPr="009F0CAF" w:rsidRDefault="009F0CAF">
            <w:pPr>
              <w:rPr>
                <w:rFonts w:ascii="Arial" w:hAnsi="Arial" w:cs="Arial"/>
                <w:b/>
                <w:bCs/>
              </w:rPr>
            </w:pPr>
            <w:r w:rsidRPr="009F0CAF">
              <w:rPr>
                <w:rFonts w:ascii="Arial" w:hAnsi="Arial" w:cs="Arial"/>
                <w:b/>
                <w:bCs/>
              </w:rPr>
              <w:t>Description</w:t>
            </w:r>
          </w:p>
        </w:tc>
        <w:tc>
          <w:tcPr>
            <w:tcW w:w="1057" w:type="dxa"/>
            <w:noWrap/>
            <w:hideMark/>
          </w:tcPr>
          <w:p w14:paraId="23D8D08A" w14:textId="77777777" w:rsidR="009F0CAF" w:rsidRPr="009F0CAF" w:rsidRDefault="009F0CAF">
            <w:pPr>
              <w:rPr>
                <w:rFonts w:ascii="Arial" w:hAnsi="Arial" w:cs="Arial"/>
                <w:b/>
                <w:bCs/>
              </w:rPr>
            </w:pPr>
            <w:r w:rsidRPr="009F0CAF">
              <w:rPr>
                <w:rFonts w:ascii="Arial" w:hAnsi="Arial" w:cs="Arial"/>
                <w:b/>
                <w:bCs/>
              </w:rPr>
              <w:t>Values</w:t>
            </w:r>
          </w:p>
        </w:tc>
      </w:tr>
      <w:tr w:rsidR="009F0CAF" w:rsidRPr="009F0CAF" w14:paraId="1017CD49" w14:textId="77777777" w:rsidTr="00412F8C">
        <w:trPr>
          <w:trHeight w:val="600"/>
        </w:trPr>
        <w:tc>
          <w:tcPr>
            <w:tcW w:w="2511" w:type="dxa"/>
            <w:noWrap/>
            <w:hideMark/>
          </w:tcPr>
          <w:p w14:paraId="53476A64" w14:textId="77777777" w:rsidR="009F0CAF" w:rsidRPr="009F0CAF" w:rsidRDefault="009F0CAF">
            <w:pPr>
              <w:rPr>
                <w:rFonts w:ascii="Arial" w:hAnsi="Arial" w:cs="Arial"/>
              </w:rPr>
            </w:pPr>
            <w:r w:rsidRPr="009F0CAF">
              <w:rPr>
                <w:rFonts w:ascii="Arial" w:hAnsi="Arial" w:cs="Arial"/>
              </w:rPr>
              <w:t>Household Case ID</w:t>
            </w:r>
          </w:p>
        </w:tc>
        <w:tc>
          <w:tcPr>
            <w:tcW w:w="1323" w:type="dxa"/>
            <w:noWrap/>
            <w:hideMark/>
          </w:tcPr>
          <w:p w14:paraId="75C96EA5" w14:textId="77777777" w:rsidR="009F0CAF" w:rsidRPr="009F0CAF" w:rsidRDefault="009F0CAF">
            <w:pPr>
              <w:rPr>
                <w:rFonts w:ascii="Arial" w:hAnsi="Arial" w:cs="Arial"/>
              </w:rPr>
            </w:pPr>
            <w:r w:rsidRPr="009F0CAF">
              <w:rPr>
                <w:rFonts w:ascii="Arial" w:hAnsi="Arial" w:cs="Arial"/>
              </w:rPr>
              <w:t>Number</w:t>
            </w:r>
          </w:p>
        </w:tc>
        <w:tc>
          <w:tcPr>
            <w:tcW w:w="1021" w:type="dxa"/>
            <w:noWrap/>
            <w:hideMark/>
          </w:tcPr>
          <w:p w14:paraId="4BA6947F" w14:textId="77777777" w:rsidR="009F0CAF" w:rsidRPr="009F0CAF" w:rsidRDefault="009F0CAF">
            <w:pPr>
              <w:rPr>
                <w:rFonts w:ascii="Arial" w:hAnsi="Arial" w:cs="Arial"/>
              </w:rPr>
            </w:pPr>
            <w:r w:rsidRPr="009F0CAF">
              <w:rPr>
                <w:rFonts w:ascii="Arial" w:hAnsi="Arial" w:cs="Arial"/>
              </w:rPr>
              <w:t>10</w:t>
            </w:r>
          </w:p>
        </w:tc>
        <w:tc>
          <w:tcPr>
            <w:tcW w:w="3438" w:type="dxa"/>
            <w:hideMark/>
          </w:tcPr>
          <w:p w14:paraId="509B9CFC" w14:textId="77777777" w:rsidR="009F0CAF" w:rsidRPr="009F0CAF" w:rsidRDefault="009F0CAF">
            <w:pPr>
              <w:rPr>
                <w:rFonts w:ascii="Arial" w:hAnsi="Arial" w:cs="Arial"/>
              </w:rPr>
            </w:pPr>
            <w:r w:rsidRPr="009F0CAF">
              <w:rPr>
                <w:rFonts w:ascii="Arial" w:hAnsi="Arial" w:cs="Arial"/>
              </w:rPr>
              <w:t>Case ID (same for all members in same household.)</w:t>
            </w:r>
            <w:r w:rsidRPr="009F0CAF">
              <w:rPr>
                <w:rFonts w:ascii="Arial" w:hAnsi="Arial" w:cs="Arial"/>
              </w:rPr>
              <w:br/>
              <w:t>e.g. 5000892117</w:t>
            </w:r>
          </w:p>
        </w:tc>
        <w:tc>
          <w:tcPr>
            <w:tcW w:w="1057" w:type="dxa"/>
            <w:noWrap/>
            <w:hideMark/>
          </w:tcPr>
          <w:p w14:paraId="7CE24902" w14:textId="77777777" w:rsidR="009F0CAF" w:rsidRPr="009F0CAF" w:rsidRDefault="009F0CAF">
            <w:pPr>
              <w:rPr>
                <w:rFonts w:ascii="Arial" w:hAnsi="Arial" w:cs="Arial"/>
              </w:rPr>
            </w:pPr>
          </w:p>
        </w:tc>
      </w:tr>
      <w:tr w:rsidR="009F0CAF" w:rsidRPr="009F0CAF" w14:paraId="4ABDA1D1" w14:textId="77777777" w:rsidTr="00412F8C">
        <w:trPr>
          <w:trHeight w:val="600"/>
        </w:trPr>
        <w:tc>
          <w:tcPr>
            <w:tcW w:w="2511" w:type="dxa"/>
            <w:noWrap/>
            <w:hideMark/>
          </w:tcPr>
          <w:p w14:paraId="7C2B3139" w14:textId="77777777" w:rsidR="009F0CAF" w:rsidRPr="009F0CAF" w:rsidRDefault="009F0CAF">
            <w:pPr>
              <w:rPr>
                <w:rFonts w:ascii="Arial" w:hAnsi="Arial" w:cs="Arial"/>
              </w:rPr>
            </w:pPr>
            <w:r w:rsidRPr="009F0CAF">
              <w:rPr>
                <w:rFonts w:ascii="Arial" w:hAnsi="Arial" w:cs="Arial"/>
              </w:rPr>
              <w:t>Enrollment_ID</w:t>
            </w:r>
          </w:p>
        </w:tc>
        <w:tc>
          <w:tcPr>
            <w:tcW w:w="1323" w:type="dxa"/>
            <w:noWrap/>
            <w:hideMark/>
          </w:tcPr>
          <w:p w14:paraId="200C5165" w14:textId="77777777" w:rsidR="009F0CAF" w:rsidRPr="009F0CAF" w:rsidRDefault="009F0CAF">
            <w:pPr>
              <w:rPr>
                <w:rFonts w:ascii="Arial" w:hAnsi="Arial" w:cs="Arial"/>
              </w:rPr>
            </w:pPr>
            <w:r w:rsidRPr="009F0CAF">
              <w:rPr>
                <w:rFonts w:ascii="Arial" w:hAnsi="Arial" w:cs="Arial"/>
              </w:rPr>
              <w:t>Number</w:t>
            </w:r>
          </w:p>
        </w:tc>
        <w:tc>
          <w:tcPr>
            <w:tcW w:w="1021" w:type="dxa"/>
            <w:noWrap/>
            <w:hideMark/>
          </w:tcPr>
          <w:p w14:paraId="139B4292" w14:textId="77777777" w:rsidR="009F0CAF" w:rsidRPr="009F0CAF" w:rsidRDefault="009F0CAF">
            <w:pPr>
              <w:rPr>
                <w:rFonts w:ascii="Arial" w:hAnsi="Arial" w:cs="Arial"/>
              </w:rPr>
            </w:pPr>
            <w:r w:rsidRPr="009F0CAF">
              <w:rPr>
                <w:rFonts w:ascii="Arial" w:hAnsi="Arial" w:cs="Arial"/>
              </w:rPr>
              <w:t>varies</w:t>
            </w:r>
          </w:p>
        </w:tc>
        <w:tc>
          <w:tcPr>
            <w:tcW w:w="3438" w:type="dxa"/>
            <w:hideMark/>
          </w:tcPr>
          <w:p w14:paraId="46559B54" w14:textId="77777777" w:rsidR="009F0CAF" w:rsidRPr="009F0CAF" w:rsidRDefault="009F0CAF">
            <w:pPr>
              <w:rPr>
                <w:rFonts w:ascii="Arial" w:hAnsi="Arial" w:cs="Arial"/>
              </w:rPr>
            </w:pPr>
            <w:r w:rsidRPr="009F0CAF">
              <w:rPr>
                <w:rFonts w:ascii="Arial" w:hAnsi="Arial" w:cs="Arial"/>
              </w:rPr>
              <w:t>Subscriber ID (same for all members in same household.)</w:t>
            </w:r>
            <w:r w:rsidRPr="009F0CAF">
              <w:rPr>
                <w:rFonts w:ascii="Arial" w:hAnsi="Arial" w:cs="Arial"/>
              </w:rPr>
              <w:br/>
              <w:t>e.g. 468751</w:t>
            </w:r>
          </w:p>
        </w:tc>
        <w:tc>
          <w:tcPr>
            <w:tcW w:w="1057" w:type="dxa"/>
            <w:noWrap/>
            <w:hideMark/>
          </w:tcPr>
          <w:p w14:paraId="5D34B982" w14:textId="77777777" w:rsidR="009F0CAF" w:rsidRPr="009F0CAF" w:rsidRDefault="009F0CAF">
            <w:pPr>
              <w:rPr>
                <w:rFonts w:ascii="Arial" w:hAnsi="Arial" w:cs="Arial"/>
              </w:rPr>
            </w:pPr>
          </w:p>
        </w:tc>
      </w:tr>
      <w:tr w:rsidR="009F0CAF" w:rsidRPr="009F0CAF" w14:paraId="280A44F2" w14:textId="77777777" w:rsidTr="00412F8C">
        <w:trPr>
          <w:trHeight w:val="300"/>
        </w:trPr>
        <w:tc>
          <w:tcPr>
            <w:tcW w:w="2511" w:type="dxa"/>
            <w:noWrap/>
            <w:hideMark/>
          </w:tcPr>
          <w:p w14:paraId="67F5B6D9" w14:textId="77777777" w:rsidR="009F0CAF" w:rsidRPr="009F0CAF" w:rsidRDefault="009F0CAF">
            <w:pPr>
              <w:rPr>
                <w:rFonts w:ascii="Arial" w:hAnsi="Arial" w:cs="Arial"/>
              </w:rPr>
            </w:pPr>
            <w:r w:rsidRPr="009F0CAF">
              <w:rPr>
                <w:rFonts w:ascii="Arial" w:hAnsi="Arial" w:cs="Arial"/>
              </w:rPr>
              <w:t>Subscriber Name</w:t>
            </w:r>
          </w:p>
        </w:tc>
        <w:tc>
          <w:tcPr>
            <w:tcW w:w="1323" w:type="dxa"/>
            <w:noWrap/>
            <w:hideMark/>
          </w:tcPr>
          <w:p w14:paraId="5874A08F" w14:textId="77777777" w:rsidR="009F0CAF" w:rsidRPr="009F0CAF" w:rsidRDefault="009F0CAF">
            <w:pPr>
              <w:rPr>
                <w:rFonts w:ascii="Arial" w:hAnsi="Arial" w:cs="Arial"/>
              </w:rPr>
            </w:pPr>
            <w:r w:rsidRPr="009F0CAF">
              <w:rPr>
                <w:rFonts w:ascii="Arial" w:hAnsi="Arial" w:cs="Arial"/>
              </w:rPr>
              <w:t>Short Text</w:t>
            </w:r>
          </w:p>
        </w:tc>
        <w:tc>
          <w:tcPr>
            <w:tcW w:w="1021" w:type="dxa"/>
            <w:noWrap/>
            <w:hideMark/>
          </w:tcPr>
          <w:p w14:paraId="0D408636" w14:textId="77777777" w:rsidR="009F0CAF" w:rsidRPr="009F0CAF" w:rsidRDefault="009F0CAF">
            <w:pPr>
              <w:rPr>
                <w:rFonts w:ascii="Arial" w:hAnsi="Arial" w:cs="Arial"/>
              </w:rPr>
            </w:pPr>
            <w:r w:rsidRPr="009F0CAF">
              <w:rPr>
                <w:rFonts w:ascii="Arial" w:hAnsi="Arial" w:cs="Arial"/>
              </w:rPr>
              <w:t>varies</w:t>
            </w:r>
          </w:p>
        </w:tc>
        <w:tc>
          <w:tcPr>
            <w:tcW w:w="3438" w:type="dxa"/>
            <w:noWrap/>
            <w:hideMark/>
          </w:tcPr>
          <w:p w14:paraId="7F698D8B" w14:textId="77777777" w:rsidR="009F0CAF" w:rsidRPr="009F0CAF" w:rsidRDefault="009F0CAF">
            <w:pPr>
              <w:rPr>
                <w:rFonts w:ascii="Arial" w:hAnsi="Arial" w:cs="Arial"/>
              </w:rPr>
            </w:pPr>
            <w:r w:rsidRPr="009F0CAF">
              <w:rPr>
                <w:rFonts w:ascii="Arial" w:hAnsi="Arial" w:cs="Arial"/>
              </w:rPr>
              <w:t>Subscriber name</w:t>
            </w:r>
          </w:p>
        </w:tc>
        <w:tc>
          <w:tcPr>
            <w:tcW w:w="1057" w:type="dxa"/>
            <w:noWrap/>
            <w:hideMark/>
          </w:tcPr>
          <w:p w14:paraId="0F681C17" w14:textId="77777777" w:rsidR="009F0CAF" w:rsidRPr="009F0CAF" w:rsidRDefault="009F0CAF">
            <w:pPr>
              <w:rPr>
                <w:rFonts w:ascii="Arial" w:hAnsi="Arial" w:cs="Arial"/>
              </w:rPr>
            </w:pPr>
          </w:p>
        </w:tc>
      </w:tr>
      <w:tr w:rsidR="009F0CAF" w:rsidRPr="009F0CAF" w14:paraId="0509FB7C" w14:textId="77777777" w:rsidTr="00412F8C">
        <w:trPr>
          <w:trHeight w:val="300"/>
        </w:trPr>
        <w:tc>
          <w:tcPr>
            <w:tcW w:w="2511" w:type="dxa"/>
            <w:noWrap/>
            <w:hideMark/>
          </w:tcPr>
          <w:p w14:paraId="2D03C04C" w14:textId="77777777" w:rsidR="009F0CAF" w:rsidRPr="009F0CAF" w:rsidRDefault="009F0CAF">
            <w:pPr>
              <w:rPr>
                <w:rFonts w:ascii="Arial" w:hAnsi="Arial" w:cs="Arial"/>
              </w:rPr>
            </w:pPr>
            <w:r w:rsidRPr="009F0CAF">
              <w:rPr>
                <w:rFonts w:ascii="Arial" w:hAnsi="Arial" w:cs="Arial"/>
              </w:rPr>
              <w:t>Exchange Member ID</w:t>
            </w:r>
          </w:p>
        </w:tc>
        <w:tc>
          <w:tcPr>
            <w:tcW w:w="1323" w:type="dxa"/>
            <w:noWrap/>
            <w:hideMark/>
          </w:tcPr>
          <w:p w14:paraId="03F4E8EC" w14:textId="77777777" w:rsidR="009F0CAF" w:rsidRPr="009F0CAF" w:rsidRDefault="009F0CAF">
            <w:pPr>
              <w:rPr>
                <w:rFonts w:ascii="Arial" w:hAnsi="Arial" w:cs="Arial"/>
              </w:rPr>
            </w:pPr>
            <w:r w:rsidRPr="009F0CAF">
              <w:rPr>
                <w:rFonts w:ascii="Arial" w:hAnsi="Arial" w:cs="Arial"/>
              </w:rPr>
              <w:t>Number</w:t>
            </w:r>
          </w:p>
        </w:tc>
        <w:tc>
          <w:tcPr>
            <w:tcW w:w="1021" w:type="dxa"/>
            <w:noWrap/>
            <w:hideMark/>
          </w:tcPr>
          <w:p w14:paraId="659859E2" w14:textId="77777777" w:rsidR="009F0CAF" w:rsidRPr="009F0CAF" w:rsidRDefault="009F0CAF">
            <w:pPr>
              <w:rPr>
                <w:rFonts w:ascii="Arial" w:hAnsi="Arial" w:cs="Arial"/>
              </w:rPr>
            </w:pPr>
            <w:r w:rsidRPr="009F0CAF">
              <w:rPr>
                <w:rFonts w:ascii="Arial" w:hAnsi="Arial" w:cs="Arial"/>
              </w:rPr>
              <w:t>varies</w:t>
            </w:r>
          </w:p>
        </w:tc>
        <w:tc>
          <w:tcPr>
            <w:tcW w:w="3438" w:type="dxa"/>
            <w:noWrap/>
            <w:hideMark/>
          </w:tcPr>
          <w:p w14:paraId="20BD1D21" w14:textId="77777777" w:rsidR="009F0CAF" w:rsidRPr="009F0CAF" w:rsidRDefault="009F0CAF">
            <w:pPr>
              <w:rPr>
                <w:rFonts w:ascii="Arial" w:hAnsi="Arial" w:cs="Arial"/>
              </w:rPr>
            </w:pPr>
            <w:r w:rsidRPr="009F0CAF">
              <w:rPr>
                <w:rFonts w:ascii="Arial" w:hAnsi="Arial" w:cs="Arial"/>
              </w:rPr>
              <w:t>Member Individual ID (unique per member)</w:t>
            </w:r>
          </w:p>
        </w:tc>
        <w:tc>
          <w:tcPr>
            <w:tcW w:w="1057" w:type="dxa"/>
            <w:noWrap/>
            <w:hideMark/>
          </w:tcPr>
          <w:p w14:paraId="12132F4B" w14:textId="77777777" w:rsidR="009F0CAF" w:rsidRPr="009F0CAF" w:rsidRDefault="009F0CAF">
            <w:pPr>
              <w:rPr>
                <w:rFonts w:ascii="Arial" w:hAnsi="Arial" w:cs="Arial"/>
              </w:rPr>
            </w:pPr>
          </w:p>
        </w:tc>
      </w:tr>
      <w:tr w:rsidR="009F0CAF" w:rsidRPr="009F0CAF" w14:paraId="48527486" w14:textId="77777777" w:rsidTr="00412F8C">
        <w:trPr>
          <w:trHeight w:val="300"/>
        </w:trPr>
        <w:tc>
          <w:tcPr>
            <w:tcW w:w="2511" w:type="dxa"/>
            <w:noWrap/>
            <w:hideMark/>
          </w:tcPr>
          <w:p w14:paraId="6B01701A" w14:textId="77777777" w:rsidR="009F0CAF" w:rsidRPr="009F0CAF" w:rsidRDefault="009F0CAF">
            <w:pPr>
              <w:rPr>
                <w:rFonts w:ascii="Arial" w:hAnsi="Arial" w:cs="Arial"/>
              </w:rPr>
            </w:pPr>
            <w:r w:rsidRPr="009F0CAF">
              <w:rPr>
                <w:rFonts w:ascii="Arial" w:hAnsi="Arial" w:cs="Arial"/>
              </w:rPr>
              <w:t>Member_Name</w:t>
            </w:r>
          </w:p>
        </w:tc>
        <w:tc>
          <w:tcPr>
            <w:tcW w:w="1323" w:type="dxa"/>
            <w:noWrap/>
            <w:hideMark/>
          </w:tcPr>
          <w:p w14:paraId="31368E28" w14:textId="77777777" w:rsidR="009F0CAF" w:rsidRPr="009F0CAF" w:rsidRDefault="009F0CAF">
            <w:pPr>
              <w:rPr>
                <w:rFonts w:ascii="Arial" w:hAnsi="Arial" w:cs="Arial"/>
              </w:rPr>
            </w:pPr>
            <w:r w:rsidRPr="009F0CAF">
              <w:rPr>
                <w:rFonts w:ascii="Arial" w:hAnsi="Arial" w:cs="Arial"/>
              </w:rPr>
              <w:t>Short Text</w:t>
            </w:r>
          </w:p>
        </w:tc>
        <w:tc>
          <w:tcPr>
            <w:tcW w:w="1021" w:type="dxa"/>
            <w:noWrap/>
            <w:hideMark/>
          </w:tcPr>
          <w:p w14:paraId="14F85FFD" w14:textId="77777777" w:rsidR="009F0CAF" w:rsidRPr="009F0CAF" w:rsidRDefault="009F0CAF">
            <w:pPr>
              <w:rPr>
                <w:rFonts w:ascii="Arial" w:hAnsi="Arial" w:cs="Arial"/>
              </w:rPr>
            </w:pPr>
            <w:r w:rsidRPr="009F0CAF">
              <w:rPr>
                <w:rFonts w:ascii="Arial" w:hAnsi="Arial" w:cs="Arial"/>
              </w:rPr>
              <w:t>varies</w:t>
            </w:r>
          </w:p>
        </w:tc>
        <w:tc>
          <w:tcPr>
            <w:tcW w:w="3438" w:type="dxa"/>
            <w:noWrap/>
            <w:hideMark/>
          </w:tcPr>
          <w:p w14:paraId="17871D04" w14:textId="77777777" w:rsidR="009F0CAF" w:rsidRPr="009F0CAF" w:rsidRDefault="009F0CAF">
            <w:pPr>
              <w:rPr>
                <w:rFonts w:ascii="Arial" w:hAnsi="Arial" w:cs="Arial"/>
              </w:rPr>
            </w:pPr>
            <w:r w:rsidRPr="009F0CAF">
              <w:rPr>
                <w:rFonts w:ascii="Arial" w:hAnsi="Arial" w:cs="Arial"/>
              </w:rPr>
              <w:t>Member full name</w:t>
            </w:r>
          </w:p>
        </w:tc>
        <w:tc>
          <w:tcPr>
            <w:tcW w:w="1057" w:type="dxa"/>
            <w:noWrap/>
            <w:hideMark/>
          </w:tcPr>
          <w:p w14:paraId="3570ED75" w14:textId="77777777" w:rsidR="009F0CAF" w:rsidRPr="009F0CAF" w:rsidRDefault="009F0CAF">
            <w:pPr>
              <w:rPr>
                <w:rFonts w:ascii="Arial" w:hAnsi="Arial" w:cs="Arial"/>
              </w:rPr>
            </w:pPr>
          </w:p>
        </w:tc>
      </w:tr>
      <w:tr w:rsidR="009F0CAF" w:rsidRPr="009F0CAF" w14:paraId="347045C9" w14:textId="77777777" w:rsidTr="00412F8C">
        <w:trPr>
          <w:trHeight w:val="300"/>
        </w:trPr>
        <w:tc>
          <w:tcPr>
            <w:tcW w:w="2511" w:type="dxa"/>
            <w:noWrap/>
            <w:hideMark/>
          </w:tcPr>
          <w:p w14:paraId="1E4D1C69" w14:textId="77777777" w:rsidR="009F0CAF" w:rsidRPr="009F0CAF" w:rsidRDefault="009F0CAF">
            <w:pPr>
              <w:rPr>
                <w:rFonts w:ascii="Arial" w:hAnsi="Arial" w:cs="Arial"/>
              </w:rPr>
            </w:pPr>
            <w:r w:rsidRPr="009F0CAF">
              <w:rPr>
                <w:rFonts w:ascii="Arial" w:hAnsi="Arial" w:cs="Arial"/>
              </w:rPr>
              <w:t>MbrSeqNum</w:t>
            </w:r>
          </w:p>
        </w:tc>
        <w:tc>
          <w:tcPr>
            <w:tcW w:w="1323" w:type="dxa"/>
            <w:noWrap/>
            <w:hideMark/>
          </w:tcPr>
          <w:p w14:paraId="0F47B8EC" w14:textId="77777777" w:rsidR="009F0CAF" w:rsidRPr="009F0CAF" w:rsidRDefault="009F0CAF">
            <w:pPr>
              <w:rPr>
                <w:rFonts w:ascii="Arial" w:hAnsi="Arial" w:cs="Arial"/>
              </w:rPr>
            </w:pPr>
            <w:r w:rsidRPr="009F0CAF">
              <w:rPr>
                <w:rFonts w:ascii="Arial" w:hAnsi="Arial" w:cs="Arial"/>
              </w:rPr>
              <w:t>Number</w:t>
            </w:r>
          </w:p>
        </w:tc>
        <w:tc>
          <w:tcPr>
            <w:tcW w:w="1021" w:type="dxa"/>
            <w:noWrap/>
            <w:hideMark/>
          </w:tcPr>
          <w:p w14:paraId="4D8DE1DE" w14:textId="77777777" w:rsidR="009F0CAF" w:rsidRPr="009F0CAF" w:rsidRDefault="009F0CAF">
            <w:pPr>
              <w:rPr>
                <w:rFonts w:ascii="Arial" w:hAnsi="Arial" w:cs="Arial"/>
              </w:rPr>
            </w:pPr>
            <w:r w:rsidRPr="009F0CAF">
              <w:rPr>
                <w:rFonts w:ascii="Arial" w:hAnsi="Arial" w:cs="Arial"/>
              </w:rPr>
              <w:t>1</w:t>
            </w:r>
          </w:p>
        </w:tc>
        <w:tc>
          <w:tcPr>
            <w:tcW w:w="3438" w:type="dxa"/>
            <w:noWrap/>
            <w:hideMark/>
          </w:tcPr>
          <w:p w14:paraId="571EDAF6" w14:textId="77777777" w:rsidR="009F0CAF" w:rsidRPr="009F0CAF" w:rsidRDefault="009F0CAF">
            <w:pPr>
              <w:rPr>
                <w:rFonts w:ascii="Arial" w:hAnsi="Arial" w:cs="Arial"/>
              </w:rPr>
            </w:pPr>
            <w:r w:rsidRPr="009F0CAF">
              <w:rPr>
                <w:rFonts w:ascii="Arial" w:hAnsi="Arial" w:cs="Arial"/>
              </w:rPr>
              <w:t>Member Sequence Number in the household</w:t>
            </w:r>
          </w:p>
        </w:tc>
        <w:tc>
          <w:tcPr>
            <w:tcW w:w="1057" w:type="dxa"/>
            <w:noWrap/>
            <w:hideMark/>
          </w:tcPr>
          <w:p w14:paraId="55C2FCFC" w14:textId="77777777" w:rsidR="009F0CAF" w:rsidRPr="009F0CAF" w:rsidRDefault="009F0CAF">
            <w:pPr>
              <w:rPr>
                <w:rFonts w:ascii="Arial" w:hAnsi="Arial" w:cs="Arial"/>
              </w:rPr>
            </w:pPr>
          </w:p>
        </w:tc>
      </w:tr>
      <w:tr w:rsidR="009F0CAF" w:rsidRPr="009F0CAF" w14:paraId="088EFD75" w14:textId="77777777" w:rsidTr="00412F8C">
        <w:trPr>
          <w:trHeight w:val="300"/>
        </w:trPr>
        <w:tc>
          <w:tcPr>
            <w:tcW w:w="2511" w:type="dxa"/>
            <w:noWrap/>
            <w:hideMark/>
          </w:tcPr>
          <w:p w14:paraId="5231FB9F" w14:textId="77777777" w:rsidR="009F0CAF" w:rsidRPr="009F0CAF" w:rsidRDefault="009F0CAF">
            <w:pPr>
              <w:rPr>
                <w:rFonts w:ascii="Arial" w:hAnsi="Arial" w:cs="Arial"/>
              </w:rPr>
            </w:pPr>
            <w:r w:rsidRPr="009F0CAF">
              <w:rPr>
                <w:rFonts w:ascii="Arial" w:hAnsi="Arial" w:cs="Arial"/>
              </w:rPr>
              <w:t>Member_Type</w:t>
            </w:r>
          </w:p>
        </w:tc>
        <w:tc>
          <w:tcPr>
            <w:tcW w:w="1323" w:type="dxa"/>
            <w:noWrap/>
            <w:hideMark/>
          </w:tcPr>
          <w:p w14:paraId="628EE72A" w14:textId="77777777" w:rsidR="009F0CAF" w:rsidRPr="009F0CAF" w:rsidRDefault="009F0CAF">
            <w:pPr>
              <w:rPr>
                <w:rFonts w:ascii="Arial" w:hAnsi="Arial" w:cs="Arial"/>
              </w:rPr>
            </w:pPr>
            <w:r w:rsidRPr="009F0CAF">
              <w:rPr>
                <w:rFonts w:ascii="Arial" w:hAnsi="Arial" w:cs="Arial"/>
              </w:rPr>
              <w:t>Short Text</w:t>
            </w:r>
          </w:p>
        </w:tc>
        <w:tc>
          <w:tcPr>
            <w:tcW w:w="1021" w:type="dxa"/>
            <w:noWrap/>
            <w:hideMark/>
          </w:tcPr>
          <w:p w14:paraId="1F471F62" w14:textId="77777777" w:rsidR="009F0CAF" w:rsidRPr="009F0CAF" w:rsidRDefault="009F0CAF">
            <w:pPr>
              <w:rPr>
                <w:rFonts w:ascii="Arial" w:hAnsi="Arial" w:cs="Arial"/>
              </w:rPr>
            </w:pPr>
            <w:r w:rsidRPr="009F0CAF">
              <w:rPr>
                <w:rFonts w:ascii="Arial" w:hAnsi="Arial" w:cs="Arial"/>
              </w:rPr>
              <w:t>varies</w:t>
            </w:r>
          </w:p>
        </w:tc>
        <w:tc>
          <w:tcPr>
            <w:tcW w:w="3438" w:type="dxa"/>
            <w:noWrap/>
            <w:hideMark/>
          </w:tcPr>
          <w:p w14:paraId="068BC660" w14:textId="77777777" w:rsidR="009F0CAF" w:rsidRPr="009F0CAF" w:rsidRDefault="009F0CAF">
            <w:pPr>
              <w:rPr>
                <w:rFonts w:ascii="Arial" w:hAnsi="Arial" w:cs="Arial"/>
              </w:rPr>
            </w:pPr>
            <w:r w:rsidRPr="009F0CAF">
              <w:rPr>
                <w:rFonts w:ascii="Arial" w:hAnsi="Arial" w:cs="Arial"/>
              </w:rPr>
              <w:t xml:space="preserve">Relationship to subscriber (Self, Spouse, Child, Other) </w:t>
            </w:r>
          </w:p>
        </w:tc>
        <w:tc>
          <w:tcPr>
            <w:tcW w:w="1057" w:type="dxa"/>
            <w:noWrap/>
            <w:hideMark/>
          </w:tcPr>
          <w:p w14:paraId="3B460733" w14:textId="77777777" w:rsidR="009F0CAF" w:rsidRPr="009F0CAF" w:rsidRDefault="009F0CAF">
            <w:pPr>
              <w:rPr>
                <w:rFonts w:ascii="Arial" w:hAnsi="Arial" w:cs="Arial"/>
              </w:rPr>
            </w:pPr>
          </w:p>
        </w:tc>
      </w:tr>
      <w:tr w:rsidR="009F0CAF" w:rsidRPr="009F0CAF" w14:paraId="0239042B" w14:textId="77777777" w:rsidTr="00412F8C">
        <w:trPr>
          <w:trHeight w:val="300"/>
        </w:trPr>
        <w:tc>
          <w:tcPr>
            <w:tcW w:w="2511" w:type="dxa"/>
            <w:noWrap/>
            <w:hideMark/>
          </w:tcPr>
          <w:p w14:paraId="709E2161" w14:textId="77777777" w:rsidR="009F0CAF" w:rsidRPr="009F0CAF" w:rsidRDefault="009F0CAF">
            <w:pPr>
              <w:rPr>
                <w:rFonts w:ascii="Arial" w:hAnsi="Arial" w:cs="Arial"/>
              </w:rPr>
            </w:pPr>
            <w:r w:rsidRPr="009F0CAF">
              <w:rPr>
                <w:rFonts w:ascii="Arial" w:hAnsi="Arial" w:cs="Arial"/>
              </w:rPr>
              <w:t>Status</w:t>
            </w:r>
          </w:p>
        </w:tc>
        <w:tc>
          <w:tcPr>
            <w:tcW w:w="1323" w:type="dxa"/>
            <w:noWrap/>
            <w:hideMark/>
          </w:tcPr>
          <w:p w14:paraId="7D73890F" w14:textId="77777777" w:rsidR="009F0CAF" w:rsidRPr="009F0CAF" w:rsidRDefault="009F0CAF">
            <w:pPr>
              <w:rPr>
                <w:rFonts w:ascii="Arial" w:hAnsi="Arial" w:cs="Arial"/>
              </w:rPr>
            </w:pPr>
            <w:r w:rsidRPr="009F0CAF">
              <w:rPr>
                <w:rFonts w:ascii="Arial" w:hAnsi="Arial" w:cs="Arial"/>
              </w:rPr>
              <w:t>Short Text</w:t>
            </w:r>
          </w:p>
        </w:tc>
        <w:tc>
          <w:tcPr>
            <w:tcW w:w="1021" w:type="dxa"/>
            <w:noWrap/>
            <w:hideMark/>
          </w:tcPr>
          <w:p w14:paraId="545E0A58" w14:textId="77777777" w:rsidR="009F0CAF" w:rsidRPr="009F0CAF" w:rsidRDefault="009F0CAF">
            <w:pPr>
              <w:rPr>
                <w:rFonts w:ascii="Arial" w:hAnsi="Arial" w:cs="Arial"/>
              </w:rPr>
            </w:pPr>
            <w:r w:rsidRPr="009F0CAF">
              <w:rPr>
                <w:rFonts w:ascii="Arial" w:hAnsi="Arial" w:cs="Arial"/>
              </w:rPr>
              <w:t>varies</w:t>
            </w:r>
          </w:p>
        </w:tc>
        <w:tc>
          <w:tcPr>
            <w:tcW w:w="3438" w:type="dxa"/>
            <w:noWrap/>
            <w:hideMark/>
          </w:tcPr>
          <w:p w14:paraId="36BFC296" w14:textId="77777777" w:rsidR="009F0CAF" w:rsidRPr="009F0CAF" w:rsidRDefault="009F0CAF">
            <w:pPr>
              <w:rPr>
                <w:rFonts w:ascii="Arial" w:hAnsi="Arial" w:cs="Arial"/>
              </w:rPr>
            </w:pPr>
            <w:r w:rsidRPr="009F0CAF">
              <w:rPr>
                <w:rFonts w:ascii="Arial" w:hAnsi="Arial" w:cs="Arial"/>
              </w:rPr>
              <w:t>C (Current); RA (retro add); RT (retro terminate)</w:t>
            </w:r>
          </w:p>
        </w:tc>
        <w:tc>
          <w:tcPr>
            <w:tcW w:w="1057" w:type="dxa"/>
            <w:noWrap/>
            <w:hideMark/>
          </w:tcPr>
          <w:p w14:paraId="7598CE8E" w14:textId="77777777" w:rsidR="009F0CAF" w:rsidRPr="009F0CAF" w:rsidRDefault="009F0CAF">
            <w:pPr>
              <w:rPr>
                <w:rFonts w:ascii="Arial" w:hAnsi="Arial" w:cs="Arial"/>
              </w:rPr>
            </w:pPr>
          </w:p>
        </w:tc>
      </w:tr>
      <w:tr w:rsidR="009F0CAF" w:rsidRPr="009F0CAF" w14:paraId="0CBECD4F" w14:textId="77777777" w:rsidTr="00412F8C">
        <w:trPr>
          <w:trHeight w:val="600"/>
        </w:trPr>
        <w:tc>
          <w:tcPr>
            <w:tcW w:w="2511" w:type="dxa"/>
            <w:noWrap/>
            <w:hideMark/>
          </w:tcPr>
          <w:p w14:paraId="60618C5B" w14:textId="77777777" w:rsidR="009F0CAF" w:rsidRPr="009F0CAF" w:rsidRDefault="009F0CAF">
            <w:pPr>
              <w:rPr>
                <w:rFonts w:ascii="Arial" w:hAnsi="Arial" w:cs="Arial"/>
              </w:rPr>
            </w:pPr>
            <w:r w:rsidRPr="009F0CAF">
              <w:rPr>
                <w:rFonts w:ascii="Arial" w:hAnsi="Arial" w:cs="Arial"/>
              </w:rPr>
              <w:t>Member_Start_Date</w:t>
            </w:r>
          </w:p>
        </w:tc>
        <w:tc>
          <w:tcPr>
            <w:tcW w:w="1323" w:type="dxa"/>
            <w:noWrap/>
            <w:hideMark/>
          </w:tcPr>
          <w:p w14:paraId="19527BBF" w14:textId="77777777" w:rsidR="009F0CAF" w:rsidRPr="009F0CAF" w:rsidRDefault="009F0CAF">
            <w:pPr>
              <w:rPr>
                <w:rFonts w:ascii="Arial" w:hAnsi="Arial" w:cs="Arial"/>
              </w:rPr>
            </w:pPr>
            <w:r w:rsidRPr="009F0CAF">
              <w:rPr>
                <w:rFonts w:ascii="Arial" w:hAnsi="Arial" w:cs="Arial"/>
              </w:rPr>
              <w:t>Date/Time</w:t>
            </w:r>
          </w:p>
        </w:tc>
        <w:tc>
          <w:tcPr>
            <w:tcW w:w="1021" w:type="dxa"/>
            <w:noWrap/>
            <w:hideMark/>
          </w:tcPr>
          <w:p w14:paraId="0C61FC19" w14:textId="77777777" w:rsidR="009F0CAF" w:rsidRPr="009F0CAF" w:rsidRDefault="009F0CAF">
            <w:pPr>
              <w:rPr>
                <w:rFonts w:ascii="Arial" w:hAnsi="Arial" w:cs="Arial"/>
              </w:rPr>
            </w:pPr>
            <w:r w:rsidRPr="009F0CAF">
              <w:rPr>
                <w:rFonts w:ascii="Arial" w:hAnsi="Arial" w:cs="Arial"/>
              </w:rPr>
              <w:t>10</w:t>
            </w:r>
          </w:p>
        </w:tc>
        <w:tc>
          <w:tcPr>
            <w:tcW w:w="3438" w:type="dxa"/>
            <w:hideMark/>
          </w:tcPr>
          <w:p w14:paraId="2610F6EB" w14:textId="77777777" w:rsidR="009F0CAF" w:rsidRPr="009F0CAF" w:rsidRDefault="009F0CAF">
            <w:pPr>
              <w:rPr>
                <w:rFonts w:ascii="Arial" w:hAnsi="Arial" w:cs="Arial"/>
              </w:rPr>
            </w:pPr>
            <w:r w:rsidRPr="009F0CAF">
              <w:rPr>
                <w:rFonts w:ascii="Arial" w:hAnsi="Arial" w:cs="Arial"/>
              </w:rPr>
              <w:t>Date enrollee first became eligible with CC.</w:t>
            </w:r>
            <w:r w:rsidRPr="009F0CAF">
              <w:rPr>
                <w:rFonts w:ascii="Arial" w:hAnsi="Arial" w:cs="Arial"/>
              </w:rPr>
              <w:br/>
              <w:t>e.g. 2014-01-01</w:t>
            </w:r>
          </w:p>
        </w:tc>
        <w:tc>
          <w:tcPr>
            <w:tcW w:w="1057" w:type="dxa"/>
            <w:noWrap/>
            <w:hideMark/>
          </w:tcPr>
          <w:p w14:paraId="73DD52CF" w14:textId="77777777" w:rsidR="009F0CAF" w:rsidRPr="009F0CAF" w:rsidRDefault="009F0CAF">
            <w:pPr>
              <w:rPr>
                <w:rFonts w:ascii="Arial" w:hAnsi="Arial" w:cs="Arial"/>
              </w:rPr>
            </w:pPr>
          </w:p>
        </w:tc>
      </w:tr>
      <w:tr w:rsidR="009F0CAF" w:rsidRPr="009F0CAF" w14:paraId="199D37E3" w14:textId="77777777" w:rsidTr="00412F8C">
        <w:trPr>
          <w:trHeight w:val="300"/>
        </w:trPr>
        <w:tc>
          <w:tcPr>
            <w:tcW w:w="2511" w:type="dxa"/>
            <w:noWrap/>
            <w:hideMark/>
          </w:tcPr>
          <w:p w14:paraId="0ED6F7CA" w14:textId="77777777" w:rsidR="009F0CAF" w:rsidRPr="009F0CAF" w:rsidRDefault="009F0CAF">
            <w:pPr>
              <w:rPr>
                <w:rFonts w:ascii="Arial" w:hAnsi="Arial" w:cs="Arial"/>
              </w:rPr>
            </w:pPr>
            <w:r w:rsidRPr="009F0CAF">
              <w:rPr>
                <w:rFonts w:ascii="Arial" w:hAnsi="Arial" w:cs="Arial"/>
              </w:rPr>
              <w:t>Member_End_Date</w:t>
            </w:r>
          </w:p>
        </w:tc>
        <w:tc>
          <w:tcPr>
            <w:tcW w:w="1323" w:type="dxa"/>
            <w:noWrap/>
            <w:hideMark/>
          </w:tcPr>
          <w:p w14:paraId="67ECBAAD" w14:textId="77777777" w:rsidR="009F0CAF" w:rsidRPr="009F0CAF" w:rsidRDefault="009F0CAF">
            <w:pPr>
              <w:rPr>
                <w:rFonts w:ascii="Arial" w:hAnsi="Arial" w:cs="Arial"/>
              </w:rPr>
            </w:pPr>
            <w:r w:rsidRPr="009F0CAF">
              <w:rPr>
                <w:rFonts w:ascii="Arial" w:hAnsi="Arial" w:cs="Arial"/>
              </w:rPr>
              <w:t>Date/Time</w:t>
            </w:r>
          </w:p>
        </w:tc>
        <w:tc>
          <w:tcPr>
            <w:tcW w:w="1021" w:type="dxa"/>
            <w:noWrap/>
            <w:hideMark/>
          </w:tcPr>
          <w:p w14:paraId="7FC264D2" w14:textId="77777777" w:rsidR="009F0CAF" w:rsidRPr="009F0CAF" w:rsidRDefault="009F0CAF">
            <w:pPr>
              <w:rPr>
                <w:rFonts w:ascii="Arial" w:hAnsi="Arial" w:cs="Arial"/>
              </w:rPr>
            </w:pPr>
            <w:r w:rsidRPr="009F0CAF">
              <w:rPr>
                <w:rFonts w:ascii="Arial" w:hAnsi="Arial" w:cs="Arial"/>
              </w:rPr>
              <w:t>10</w:t>
            </w:r>
          </w:p>
        </w:tc>
        <w:tc>
          <w:tcPr>
            <w:tcW w:w="3438" w:type="dxa"/>
            <w:noWrap/>
            <w:hideMark/>
          </w:tcPr>
          <w:p w14:paraId="5FA2D4A8" w14:textId="77777777" w:rsidR="009F0CAF" w:rsidRPr="009F0CAF" w:rsidRDefault="009F0CAF">
            <w:pPr>
              <w:rPr>
                <w:rFonts w:ascii="Arial" w:hAnsi="Arial" w:cs="Arial"/>
              </w:rPr>
            </w:pPr>
            <w:r w:rsidRPr="009F0CAF">
              <w:rPr>
                <w:rFonts w:ascii="Arial" w:hAnsi="Arial" w:cs="Arial"/>
              </w:rPr>
              <w:t>e.g. 2079-06-01</w:t>
            </w:r>
          </w:p>
        </w:tc>
        <w:tc>
          <w:tcPr>
            <w:tcW w:w="1057" w:type="dxa"/>
            <w:noWrap/>
            <w:hideMark/>
          </w:tcPr>
          <w:p w14:paraId="04C5215A" w14:textId="77777777" w:rsidR="009F0CAF" w:rsidRPr="009F0CAF" w:rsidRDefault="009F0CAF">
            <w:pPr>
              <w:rPr>
                <w:rFonts w:ascii="Arial" w:hAnsi="Arial" w:cs="Arial"/>
              </w:rPr>
            </w:pPr>
          </w:p>
        </w:tc>
      </w:tr>
      <w:tr w:rsidR="009F0CAF" w:rsidRPr="009F0CAF" w14:paraId="295387A2" w14:textId="77777777" w:rsidTr="00412F8C">
        <w:trPr>
          <w:trHeight w:val="600"/>
        </w:trPr>
        <w:tc>
          <w:tcPr>
            <w:tcW w:w="2511" w:type="dxa"/>
            <w:noWrap/>
            <w:hideMark/>
          </w:tcPr>
          <w:p w14:paraId="3F75D02A" w14:textId="77777777" w:rsidR="009F0CAF" w:rsidRPr="009F0CAF" w:rsidRDefault="009F0CAF">
            <w:pPr>
              <w:rPr>
                <w:rFonts w:ascii="Arial" w:hAnsi="Arial" w:cs="Arial"/>
              </w:rPr>
            </w:pPr>
            <w:r w:rsidRPr="009F0CAF">
              <w:rPr>
                <w:rFonts w:ascii="Arial" w:hAnsi="Arial" w:cs="Arial"/>
              </w:rPr>
              <w:t>Coverage_Start_Date</w:t>
            </w:r>
          </w:p>
        </w:tc>
        <w:tc>
          <w:tcPr>
            <w:tcW w:w="1323" w:type="dxa"/>
            <w:noWrap/>
            <w:hideMark/>
          </w:tcPr>
          <w:p w14:paraId="25BFA6CA" w14:textId="77777777" w:rsidR="009F0CAF" w:rsidRPr="009F0CAF" w:rsidRDefault="009F0CAF">
            <w:pPr>
              <w:rPr>
                <w:rFonts w:ascii="Arial" w:hAnsi="Arial" w:cs="Arial"/>
              </w:rPr>
            </w:pPr>
            <w:r w:rsidRPr="009F0CAF">
              <w:rPr>
                <w:rFonts w:ascii="Arial" w:hAnsi="Arial" w:cs="Arial"/>
              </w:rPr>
              <w:t>Date/Time</w:t>
            </w:r>
          </w:p>
        </w:tc>
        <w:tc>
          <w:tcPr>
            <w:tcW w:w="1021" w:type="dxa"/>
            <w:noWrap/>
            <w:hideMark/>
          </w:tcPr>
          <w:p w14:paraId="446E4A75" w14:textId="77777777" w:rsidR="009F0CAF" w:rsidRPr="009F0CAF" w:rsidRDefault="009F0CAF">
            <w:pPr>
              <w:rPr>
                <w:rFonts w:ascii="Arial" w:hAnsi="Arial" w:cs="Arial"/>
              </w:rPr>
            </w:pPr>
            <w:r w:rsidRPr="009F0CAF">
              <w:rPr>
                <w:rFonts w:ascii="Arial" w:hAnsi="Arial" w:cs="Arial"/>
              </w:rPr>
              <w:t>10</w:t>
            </w:r>
          </w:p>
        </w:tc>
        <w:tc>
          <w:tcPr>
            <w:tcW w:w="3438" w:type="dxa"/>
            <w:hideMark/>
          </w:tcPr>
          <w:p w14:paraId="562B3163" w14:textId="77777777" w:rsidR="009F0CAF" w:rsidRPr="009F0CAF" w:rsidRDefault="009F0CAF">
            <w:pPr>
              <w:rPr>
                <w:rFonts w:ascii="Arial" w:hAnsi="Arial" w:cs="Arial"/>
              </w:rPr>
            </w:pPr>
            <w:r w:rsidRPr="009F0CAF">
              <w:rPr>
                <w:rFonts w:ascii="Arial" w:hAnsi="Arial" w:cs="Arial"/>
              </w:rPr>
              <w:t xml:space="preserve">Coverage start date for the policy. </w:t>
            </w:r>
            <w:r w:rsidRPr="009F0CAF">
              <w:rPr>
                <w:rFonts w:ascii="Arial" w:hAnsi="Arial" w:cs="Arial"/>
              </w:rPr>
              <w:br/>
              <w:t>e.g. 2014-12-31</w:t>
            </w:r>
          </w:p>
        </w:tc>
        <w:tc>
          <w:tcPr>
            <w:tcW w:w="1057" w:type="dxa"/>
            <w:noWrap/>
            <w:hideMark/>
          </w:tcPr>
          <w:p w14:paraId="5212765C" w14:textId="77777777" w:rsidR="009F0CAF" w:rsidRPr="009F0CAF" w:rsidRDefault="009F0CAF">
            <w:pPr>
              <w:rPr>
                <w:rFonts w:ascii="Arial" w:hAnsi="Arial" w:cs="Arial"/>
              </w:rPr>
            </w:pPr>
          </w:p>
        </w:tc>
      </w:tr>
      <w:tr w:rsidR="009F0CAF" w:rsidRPr="009F0CAF" w14:paraId="77B3E4EA" w14:textId="77777777" w:rsidTr="00412F8C">
        <w:trPr>
          <w:trHeight w:val="300"/>
        </w:trPr>
        <w:tc>
          <w:tcPr>
            <w:tcW w:w="2511" w:type="dxa"/>
            <w:noWrap/>
            <w:hideMark/>
          </w:tcPr>
          <w:p w14:paraId="04870E06" w14:textId="77777777" w:rsidR="009F0CAF" w:rsidRPr="009F0CAF" w:rsidRDefault="009F0CAF">
            <w:pPr>
              <w:rPr>
                <w:rFonts w:ascii="Arial" w:hAnsi="Arial" w:cs="Arial"/>
              </w:rPr>
            </w:pPr>
            <w:r w:rsidRPr="009F0CAF">
              <w:rPr>
                <w:rFonts w:ascii="Arial" w:hAnsi="Arial" w:cs="Arial"/>
              </w:rPr>
              <w:t>Coverage_End_Date</w:t>
            </w:r>
          </w:p>
        </w:tc>
        <w:tc>
          <w:tcPr>
            <w:tcW w:w="1323" w:type="dxa"/>
            <w:noWrap/>
            <w:hideMark/>
          </w:tcPr>
          <w:p w14:paraId="4C31AA2F" w14:textId="77777777" w:rsidR="009F0CAF" w:rsidRPr="009F0CAF" w:rsidRDefault="009F0CAF">
            <w:pPr>
              <w:rPr>
                <w:rFonts w:ascii="Arial" w:hAnsi="Arial" w:cs="Arial"/>
              </w:rPr>
            </w:pPr>
            <w:r w:rsidRPr="009F0CAF">
              <w:rPr>
                <w:rFonts w:ascii="Arial" w:hAnsi="Arial" w:cs="Arial"/>
              </w:rPr>
              <w:t>Date/Time</w:t>
            </w:r>
          </w:p>
        </w:tc>
        <w:tc>
          <w:tcPr>
            <w:tcW w:w="1021" w:type="dxa"/>
            <w:noWrap/>
            <w:hideMark/>
          </w:tcPr>
          <w:p w14:paraId="285ABB25" w14:textId="77777777" w:rsidR="009F0CAF" w:rsidRPr="009F0CAF" w:rsidRDefault="009F0CAF">
            <w:pPr>
              <w:rPr>
                <w:rFonts w:ascii="Arial" w:hAnsi="Arial" w:cs="Arial"/>
              </w:rPr>
            </w:pPr>
            <w:r w:rsidRPr="009F0CAF">
              <w:rPr>
                <w:rFonts w:ascii="Arial" w:hAnsi="Arial" w:cs="Arial"/>
              </w:rPr>
              <w:t>10</w:t>
            </w:r>
          </w:p>
        </w:tc>
        <w:tc>
          <w:tcPr>
            <w:tcW w:w="3438" w:type="dxa"/>
            <w:noWrap/>
            <w:hideMark/>
          </w:tcPr>
          <w:p w14:paraId="3BCA4DC3" w14:textId="77777777" w:rsidR="009F0CAF" w:rsidRPr="009F0CAF" w:rsidRDefault="009F0CAF">
            <w:pPr>
              <w:rPr>
                <w:rFonts w:ascii="Arial" w:hAnsi="Arial" w:cs="Arial"/>
              </w:rPr>
            </w:pPr>
            <w:r w:rsidRPr="009F0CAF">
              <w:rPr>
                <w:rFonts w:ascii="Arial" w:hAnsi="Arial" w:cs="Arial"/>
              </w:rPr>
              <w:t>Coverage end date for the policy e.g. 2079-06-01</w:t>
            </w:r>
          </w:p>
        </w:tc>
        <w:tc>
          <w:tcPr>
            <w:tcW w:w="1057" w:type="dxa"/>
            <w:noWrap/>
            <w:hideMark/>
          </w:tcPr>
          <w:p w14:paraId="5B160B14" w14:textId="77777777" w:rsidR="009F0CAF" w:rsidRPr="009F0CAF" w:rsidRDefault="009F0CAF">
            <w:pPr>
              <w:rPr>
                <w:rFonts w:ascii="Arial" w:hAnsi="Arial" w:cs="Arial"/>
              </w:rPr>
            </w:pPr>
          </w:p>
        </w:tc>
      </w:tr>
      <w:tr w:rsidR="009F0CAF" w:rsidRPr="009F0CAF" w14:paraId="037D44AB" w14:textId="77777777" w:rsidTr="00412F8C">
        <w:trPr>
          <w:trHeight w:val="600"/>
        </w:trPr>
        <w:tc>
          <w:tcPr>
            <w:tcW w:w="2511" w:type="dxa"/>
            <w:noWrap/>
            <w:hideMark/>
          </w:tcPr>
          <w:p w14:paraId="4B61DF5E" w14:textId="77777777" w:rsidR="009F0CAF" w:rsidRPr="009F0CAF" w:rsidRDefault="009F0CAF">
            <w:pPr>
              <w:rPr>
                <w:rFonts w:ascii="Arial" w:hAnsi="Arial" w:cs="Arial"/>
              </w:rPr>
            </w:pPr>
            <w:r w:rsidRPr="009F0CAF">
              <w:rPr>
                <w:rFonts w:ascii="Arial" w:hAnsi="Arial" w:cs="Arial"/>
              </w:rPr>
              <w:t>Carrier HIOS ID</w:t>
            </w:r>
          </w:p>
        </w:tc>
        <w:tc>
          <w:tcPr>
            <w:tcW w:w="1323" w:type="dxa"/>
            <w:noWrap/>
            <w:hideMark/>
          </w:tcPr>
          <w:p w14:paraId="04C2E475" w14:textId="77777777" w:rsidR="009F0CAF" w:rsidRPr="009F0CAF" w:rsidRDefault="009F0CAF">
            <w:pPr>
              <w:rPr>
                <w:rFonts w:ascii="Arial" w:hAnsi="Arial" w:cs="Arial"/>
              </w:rPr>
            </w:pPr>
            <w:r w:rsidRPr="009F0CAF">
              <w:rPr>
                <w:rFonts w:ascii="Arial" w:hAnsi="Arial" w:cs="Arial"/>
              </w:rPr>
              <w:t>Number</w:t>
            </w:r>
          </w:p>
        </w:tc>
        <w:tc>
          <w:tcPr>
            <w:tcW w:w="1021" w:type="dxa"/>
            <w:hideMark/>
          </w:tcPr>
          <w:p w14:paraId="43C2FEAC" w14:textId="77777777" w:rsidR="009F0CAF" w:rsidRPr="009F0CAF" w:rsidRDefault="009F0CAF">
            <w:pPr>
              <w:rPr>
                <w:rFonts w:ascii="Arial" w:hAnsi="Arial" w:cs="Arial"/>
              </w:rPr>
            </w:pPr>
            <w:r w:rsidRPr="009F0CAF">
              <w:rPr>
                <w:rFonts w:ascii="Arial" w:hAnsi="Arial" w:cs="Arial"/>
              </w:rPr>
              <w:t>5</w:t>
            </w:r>
          </w:p>
        </w:tc>
        <w:tc>
          <w:tcPr>
            <w:tcW w:w="3438" w:type="dxa"/>
            <w:hideMark/>
          </w:tcPr>
          <w:p w14:paraId="2AB0DFBB" w14:textId="77777777" w:rsidR="009F0CAF" w:rsidRPr="009F0CAF" w:rsidRDefault="009F0CAF">
            <w:pPr>
              <w:rPr>
                <w:rFonts w:ascii="Arial" w:hAnsi="Arial" w:cs="Arial"/>
              </w:rPr>
            </w:pPr>
            <w:r w:rsidRPr="009F0CAF">
              <w:rPr>
                <w:rFonts w:ascii="Arial" w:hAnsi="Arial" w:cs="Arial"/>
              </w:rPr>
              <w:t>Carrier Specific Identifier</w:t>
            </w:r>
          </w:p>
        </w:tc>
        <w:tc>
          <w:tcPr>
            <w:tcW w:w="1057" w:type="dxa"/>
            <w:noWrap/>
            <w:hideMark/>
          </w:tcPr>
          <w:p w14:paraId="5E83DB34" w14:textId="77777777" w:rsidR="009F0CAF" w:rsidRPr="009F0CAF" w:rsidRDefault="009F0CAF">
            <w:pPr>
              <w:rPr>
                <w:rFonts w:ascii="Arial" w:hAnsi="Arial" w:cs="Arial"/>
              </w:rPr>
            </w:pPr>
          </w:p>
        </w:tc>
      </w:tr>
      <w:tr w:rsidR="009F0CAF" w:rsidRPr="009F0CAF" w14:paraId="4CD9F89E" w14:textId="77777777" w:rsidTr="00412F8C">
        <w:trPr>
          <w:trHeight w:val="300"/>
        </w:trPr>
        <w:tc>
          <w:tcPr>
            <w:tcW w:w="2511" w:type="dxa"/>
            <w:noWrap/>
            <w:hideMark/>
          </w:tcPr>
          <w:p w14:paraId="77C00160" w14:textId="77777777" w:rsidR="009F0CAF" w:rsidRPr="009F0CAF" w:rsidRDefault="009F0CAF">
            <w:pPr>
              <w:rPr>
                <w:rFonts w:ascii="Arial" w:hAnsi="Arial" w:cs="Arial"/>
              </w:rPr>
            </w:pPr>
            <w:r w:rsidRPr="009F0CAF">
              <w:rPr>
                <w:rFonts w:ascii="Arial" w:hAnsi="Arial" w:cs="Arial"/>
              </w:rPr>
              <w:t>Carrier Policy ID</w:t>
            </w:r>
          </w:p>
        </w:tc>
        <w:tc>
          <w:tcPr>
            <w:tcW w:w="1323" w:type="dxa"/>
            <w:noWrap/>
            <w:hideMark/>
          </w:tcPr>
          <w:p w14:paraId="1C01B4FE" w14:textId="77777777" w:rsidR="009F0CAF" w:rsidRPr="009F0CAF" w:rsidRDefault="009F0CAF">
            <w:pPr>
              <w:rPr>
                <w:rFonts w:ascii="Arial" w:hAnsi="Arial" w:cs="Arial"/>
              </w:rPr>
            </w:pPr>
            <w:r w:rsidRPr="009F0CAF">
              <w:rPr>
                <w:rFonts w:ascii="Arial" w:hAnsi="Arial" w:cs="Arial"/>
              </w:rPr>
              <w:t>Mixed</w:t>
            </w:r>
          </w:p>
        </w:tc>
        <w:tc>
          <w:tcPr>
            <w:tcW w:w="1021" w:type="dxa"/>
            <w:noWrap/>
            <w:hideMark/>
          </w:tcPr>
          <w:p w14:paraId="08892428" w14:textId="77777777" w:rsidR="009F0CAF" w:rsidRPr="009F0CAF" w:rsidRDefault="009F0CAF">
            <w:pPr>
              <w:rPr>
                <w:rFonts w:ascii="Arial" w:hAnsi="Arial" w:cs="Arial"/>
              </w:rPr>
            </w:pPr>
            <w:r w:rsidRPr="009F0CAF">
              <w:rPr>
                <w:rFonts w:ascii="Arial" w:hAnsi="Arial" w:cs="Arial"/>
              </w:rPr>
              <w:t>16</w:t>
            </w:r>
          </w:p>
        </w:tc>
        <w:tc>
          <w:tcPr>
            <w:tcW w:w="3438" w:type="dxa"/>
            <w:hideMark/>
          </w:tcPr>
          <w:p w14:paraId="103CC8A2" w14:textId="77777777" w:rsidR="009F0CAF" w:rsidRPr="009F0CAF" w:rsidRDefault="009F0CAF">
            <w:pPr>
              <w:rPr>
                <w:rFonts w:ascii="Arial" w:hAnsi="Arial" w:cs="Arial"/>
              </w:rPr>
            </w:pPr>
            <w:r w:rsidRPr="009F0CAF">
              <w:rPr>
                <w:rFonts w:ascii="Arial" w:hAnsi="Arial" w:cs="Arial"/>
              </w:rPr>
              <w:t>Policy ID</w:t>
            </w:r>
          </w:p>
        </w:tc>
        <w:tc>
          <w:tcPr>
            <w:tcW w:w="1057" w:type="dxa"/>
            <w:noWrap/>
            <w:hideMark/>
          </w:tcPr>
          <w:p w14:paraId="06E9A7E0" w14:textId="77777777" w:rsidR="009F0CAF" w:rsidRPr="009F0CAF" w:rsidRDefault="009F0CAF">
            <w:pPr>
              <w:rPr>
                <w:rFonts w:ascii="Arial" w:hAnsi="Arial" w:cs="Arial"/>
              </w:rPr>
            </w:pPr>
          </w:p>
        </w:tc>
      </w:tr>
      <w:tr w:rsidR="009F0CAF" w:rsidRPr="009F0CAF" w14:paraId="54BA66AE" w14:textId="77777777" w:rsidTr="00412F8C">
        <w:trPr>
          <w:trHeight w:val="300"/>
        </w:trPr>
        <w:tc>
          <w:tcPr>
            <w:tcW w:w="2511" w:type="dxa"/>
            <w:noWrap/>
            <w:hideMark/>
          </w:tcPr>
          <w:p w14:paraId="6123A0BC" w14:textId="77777777" w:rsidR="009F0CAF" w:rsidRPr="009F0CAF" w:rsidRDefault="009F0CAF">
            <w:pPr>
              <w:rPr>
                <w:rFonts w:ascii="Arial" w:hAnsi="Arial" w:cs="Arial"/>
              </w:rPr>
            </w:pPr>
            <w:r w:rsidRPr="009F0CAF">
              <w:rPr>
                <w:rFonts w:ascii="Arial" w:hAnsi="Arial" w:cs="Arial"/>
              </w:rPr>
              <w:t>Plan_ID</w:t>
            </w:r>
          </w:p>
        </w:tc>
        <w:tc>
          <w:tcPr>
            <w:tcW w:w="1323" w:type="dxa"/>
            <w:noWrap/>
            <w:hideMark/>
          </w:tcPr>
          <w:p w14:paraId="2EDA363F" w14:textId="77777777" w:rsidR="009F0CAF" w:rsidRPr="009F0CAF" w:rsidRDefault="009F0CAF">
            <w:pPr>
              <w:rPr>
                <w:rFonts w:ascii="Arial" w:hAnsi="Arial" w:cs="Arial"/>
              </w:rPr>
            </w:pPr>
            <w:r w:rsidRPr="009F0CAF">
              <w:rPr>
                <w:rFonts w:ascii="Arial" w:hAnsi="Arial" w:cs="Arial"/>
              </w:rPr>
              <w:t>Number</w:t>
            </w:r>
          </w:p>
        </w:tc>
        <w:tc>
          <w:tcPr>
            <w:tcW w:w="1021" w:type="dxa"/>
            <w:hideMark/>
          </w:tcPr>
          <w:p w14:paraId="045FE296" w14:textId="77777777" w:rsidR="009F0CAF" w:rsidRPr="009F0CAF" w:rsidRDefault="009F0CAF">
            <w:pPr>
              <w:rPr>
                <w:rFonts w:ascii="Arial" w:hAnsi="Arial" w:cs="Arial"/>
              </w:rPr>
            </w:pPr>
            <w:r w:rsidRPr="009F0CAF">
              <w:rPr>
                <w:rFonts w:ascii="Arial" w:hAnsi="Arial" w:cs="Arial"/>
              </w:rPr>
              <w:t>3</w:t>
            </w:r>
          </w:p>
        </w:tc>
        <w:tc>
          <w:tcPr>
            <w:tcW w:w="3438" w:type="dxa"/>
            <w:noWrap/>
            <w:hideMark/>
          </w:tcPr>
          <w:p w14:paraId="6D8443D8" w14:textId="77777777" w:rsidR="009F0CAF" w:rsidRPr="009F0CAF" w:rsidRDefault="009F0CAF">
            <w:pPr>
              <w:rPr>
                <w:rFonts w:ascii="Arial" w:hAnsi="Arial" w:cs="Arial"/>
              </w:rPr>
            </w:pPr>
            <w:r w:rsidRPr="009F0CAF">
              <w:rPr>
                <w:rFonts w:ascii="Arial" w:hAnsi="Arial" w:cs="Arial"/>
              </w:rPr>
              <w:t>Plan identifier</w:t>
            </w:r>
          </w:p>
        </w:tc>
        <w:tc>
          <w:tcPr>
            <w:tcW w:w="1057" w:type="dxa"/>
            <w:noWrap/>
            <w:hideMark/>
          </w:tcPr>
          <w:p w14:paraId="062BADE2" w14:textId="77777777" w:rsidR="009F0CAF" w:rsidRPr="009F0CAF" w:rsidRDefault="009F0CAF">
            <w:pPr>
              <w:rPr>
                <w:rFonts w:ascii="Arial" w:hAnsi="Arial" w:cs="Arial"/>
              </w:rPr>
            </w:pPr>
          </w:p>
        </w:tc>
      </w:tr>
      <w:tr w:rsidR="009F0CAF" w:rsidRPr="009F0CAF" w14:paraId="374CA8D1" w14:textId="77777777" w:rsidTr="00412F8C">
        <w:trPr>
          <w:trHeight w:val="300"/>
        </w:trPr>
        <w:tc>
          <w:tcPr>
            <w:tcW w:w="2511" w:type="dxa"/>
            <w:noWrap/>
            <w:hideMark/>
          </w:tcPr>
          <w:p w14:paraId="0E02082A" w14:textId="77777777" w:rsidR="009F0CAF" w:rsidRPr="009F0CAF" w:rsidRDefault="009F0CAF">
            <w:pPr>
              <w:rPr>
                <w:rFonts w:ascii="Arial" w:hAnsi="Arial" w:cs="Arial"/>
              </w:rPr>
            </w:pPr>
            <w:r w:rsidRPr="009F0CAF">
              <w:rPr>
                <w:rFonts w:ascii="Arial" w:hAnsi="Arial" w:cs="Arial"/>
              </w:rPr>
              <w:t>Plan Name</w:t>
            </w:r>
          </w:p>
        </w:tc>
        <w:tc>
          <w:tcPr>
            <w:tcW w:w="1323" w:type="dxa"/>
            <w:noWrap/>
            <w:hideMark/>
          </w:tcPr>
          <w:p w14:paraId="7EFFFCC2" w14:textId="77777777" w:rsidR="009F0CAF" w:rsidRPr="009F0CAF" w:rsidRDefault="009F0CAF">
            <w:pPr>
              <w:rPr>
                <w:rFonts w:ascii="Arial" w:hAnsi="Arial" w:cs="Arial"/>
              </w:rPr>
            </w:pPr>
            <w:r w:rsidRPr="009F0CAF">
              <w:rPr>
                <w:rFonts w:ascii="Arial" w:hAnsi="Arial" w:cs="Arial"/>
              </w:rPr>
              <w:t>Short Text</w:t>
            </w:r>
          </w:p>
        </w:tc>
        <w:tc>
          <w:tcPr>
            <w:tcW w:w="1021" w:type="dxa"/>
            <w:hideMark/>
          </w:tcPr>
          <w:p w14:paraId="3D90A5F3" w14:textId="77777777" w:rsidR="009F0CAF" w:rsidRPr="009F0CAF" w:rsidRDefault="009F0CAF">
            <w:pPr>
              <w:rPr>
                <w:rFonts w:ascii="Arial" w:hAnsi="Arial" w:cs="Arial"/>
              </w:rPr>
            </w:pPr>
            <w:r w:rsidRPr="009F0CAF">
              <w:rPr>
                <w:rFonts w:ascii="Arial" w:hAnsi="Arial" w:cs="Arial"/>
              </w:rPr>
              <w:t>varies</w:t>
            </w:r>
          </w:p>
        </w:tc>
        <w:tc>
          <w:tcPr>
            <w:tcW w:w="3438" w:type="dxa"/>
            <w:noWrap/>
            <w:hideMark/>
          </w:tcPr>
          <w:p w14:paraId="713B1E56" w14:textId="77777777" w:rsidR="009F0CAF" w:rsidRPr="009F0CAF" w:rsidRDefault="009F0CAF">
            <w:pPr>
              <w:rPr>
                <w:rFonts w:ascii="Arial" w:hAnsi="Arial" w:cs="Arial"/>
              </w:rPr>
            </w:pPr>
            <w:r w:rsidRPr="009F0CAF">
              <w:rPr>
                <w:rFonts w:ascii="Arial" w:hAnsi="Arial" w:cs="Arial"/>
              </w:rPr>
              <w:t>Plan Name</w:t>
            </w:r>
          </w:p>
        </w:tc>
        <w:tc>
          <w:tcPr>
            <w:tcW w:w="1057" w:type="dxa"/>
            <w:noWrap/>
            <w:hideMark/>
          </w:tcPr>
          <w:p w14:paraId="0407B8E4" w14:textId="77777777" w:rsidR="009F0CAF" w:rsidRPr="009F0CAF" w:rsidRDefault="009F0CAF">
            <w:pPr>
              <w:rPr>
                <w:rFonts w:ascii="Arial" w:hAnsi="Arial" w:cs="Arial"/>
              </w:rPr>
            </w:pPr>
          </w:p>
        </w:tc>
      </w:tr>
      <w:tr w:rsidR="009F0CAF" w:rsidRPr="009F0CAF" w14:paraId="3A61F9EF" w14:textId="77777777" w:rsidTr="00412F8C">
        <w:trPr>
          <w:trHeight w:val="300"/>
        </w:trPr>
        <w:tc>
          <w:tcPr>
            <w:tcW w:w="2511" w:type="dxa"/>
            <w:noWrap/>
            <w:hideMark/>
          </w:tcPr>
          <w:p w14:paraId="12F5374A" w14:textId="77777777" w:rsidR="009F0CAF" w:rsidRPr="009F0CAF" w:rsidRDefault="009F0CAF">
            <w:pPr>
              <w:rPr>
                <w:rFonts w:ascii="Arial" w:hAnsi="Arial" w:cs="Arial"/>
              </w:rPr>
            </w:pPr>
            <w:r w:rsidRPr="009F0CAF">
              <w:rPr>
                <w:rFonts w:ascii="Arial" w:hAnsi="Arial" w:cs="Arial"/>
              </w:rPr>
              <w:t>Service Type</w:t>
            </w:r>
          </w:p>
        </w:tc>
        <w:tc>
          <w:tcPr>
            <w:tcW w:w="1323" w:type="dxa"/>
            <w:noWrap/>
            <w:hideMark/>
          </w:tcPr>
          <w:p w14:paraId="6456D1CB" w14:textId="77777777" w:rsidR="009F0CAF" w:rsidRPr="009F0CAF" w:rsidRDefault="009F0CAF">
            <w:pPr>
              <w:rPr>
                <w:rFonts w:ascii="Arial" w:hAnsi="Arial" w:cs="Arial"/>
              </w:rPr>
            </w:pPr>
            <w:r w:rsidRPr="009F0CAF">
              <w:rPr>
                <w:rFonts w:ascii="Arial" w:hAnsi="Arial" w:cs="Arial"/>
              </w:rPr>
              <w:t>Short Text</w:t>
            </w:r>
          </w:p>
        </w:tc>
        <w:tc>
          <w:tcPr>
            <w:tcW w:w="1021" w:type="dxa"/>
            <w:noWrap/>
            <w:hideMark/>
          </w:tcPr>
          <w:p w14:paraId="71BB569F" w14:textId="77777777" w:rsidR="009F0CAF" w:rsidRPr="009F0CAF" w:rsidRDefault="009F0CAF">
            <w:pPr>
              <w:rPr>
                <w:rFonts w:ascii="Arial" w:hAnsi="Arial" w:cs="Arial"/>
              </w:rPr>
            </w:pPr>
            <w:r w:rsidRPr="009F0CAF">
              <w:rPr>
                <w:rFonts w:ascii="Arial" w:hAnsi="Arial" w:cs="Arial"/>
              </w:rPr>
              <w:t>2</w:t>
            </w:r>
          </w:p>
        </w:tc>
        <w:tc>
          <w:tcPr>
            <w:tcW w:w="3438" w:type="dxa"/>
            <w:hideMark/>
          </w:tcPr>
          <w:p w14:paraId="3AF717F5" w14:textId="77777777" w:rsidR="009F0CAF" w:rsidRPr="009F0CAF" w:rsidRDefault="009F0CAF">
            <w:pPr>
              <w:rPr>
                <w:rFonts w:ascii="Arial" w:hAnsi="Arial" w:cs="Arial"/>
              </w:rPr>
            </w:pPr>
            <w:r w:rsidRPr="009F0CAF">
              <w:rPr>
                <w:rFonts w:ascii="Arial" w:hAnsi="Arial" w:cs="Arial"/>
              </w:rPr>
              <w:t>Medical or Dental (ME or DE)</w:t>
            </w:r>
          </w:p>
        </w:tc>
        <w:tc>
          <w:tcPr>
            <w:tcW w:w="1057" w:type="dxa"/>
            <w:noWrap/>
            <w:hideMark/>
          </w:tcPr>
          <w:p w14:paraId="345EF822" w14:textId="77777777" w:rsidR="009F0CAF" w:rsidRPr="009F0CAF" w:rsidRDefault="009F0CAF">
            <w:pPr>
              <w:rPr>
                <w:rFonts w:ascii="Arial" w:hAnsi="Arial" w:cs="Arial"/>
              </w:rPr>
            </w:pPr>
          </w:p>
        </w:tc>
      </w:tr>
      <w:tr w:rsidR="009F0CAF" w:rsidRPr="009F0CAF" w14:paraId="0A91B542" w14:textId="77777777" w:rsidTr="00412F8C">
        <w:trPr>
          <w:trHeight w:val="300"/>
        </w:trPr>
        <w:tc>
          <w:tcPr>
            <w:tcW w:w="2511" w:type="dxa"/>
            <w:noWrap/>
            <w:hideMark/>
          </w:tcPr>
          <w:p w14:paraId="5BBE0789" w14:textId="77777777" w:rsidR="009F0CAF" w:rsidRPr="009F0CAF" w:rsidRDefault="009F0CAF">
            <w:pPr>
              <w:rPr>
                <w:rFonts w:ascii="Arial" w:hAnsi="Arial" w:cs="Arial"/>
              </w:rPr>
            </w:pPr>
            <w:r w:rsidRPr="009F0CAF">
              <w:rPr>
                <w:rFonts w:ascii="Arial" w:hAnsi="Arial" w:cs="Arial"/>
              </w:rPr>
              <w:t>Plan Tier</w:t>
            </w:r>
          </w:p>
        </w:tc>
        <w:tc>
          <w:tcPr>
            <w:tcW w:w="1323" w:type="dxa"/>
            <w:noWrap/>
            <w:hideMark/>
          </w:tcPr>
          <w:p w14:paraId="2433F813" w14:textId="77777777" w:rsidR="009F0CAF" w:rsidRPr="009F0CAF" w:rsidRDefault="009F0CAF">
            <w:pPr>
              <w:rPr>
                <w:rFonts w:ascii="Arial" w:hAnsi="Arial" w:cs="Arial"/>
              </w:rPr>
            </w:pPr>
            <w:r w:rsidRPr="009F0CAF">
              <w:rPr>
                <w:rFonts w:ascii="Arial" w:hAnsi="Arial" w:cs="Arial"/>
              </w:rPr>
              <w:t>Short Text</w:t>
            </w:r>
          </w:p>
        </w:tc>
        <w:tc>
          <w:tcPr>
            <w:tcW w:w="1021" w:type="dxa"/>
            <w:noWrap/>
            <w:hideMark/>
          </w:tcPr>
          <w:p w14:paraId="78C0BA8E" w14:textId="77777777" w:rsidR="009F0CAF" w:rsidRPr="009F0CAF" w:rsidRDefault="009F0CAF">
            <w:pPr>
              <w:rPr>
                <w:rFonts w:ascii="Arial" w:hAnsi="Arial" w:cs="Arial"/>
              </w:rPr>
            </w:pPr>
            <w:r w:rsidRPr="009F0CAF">
              <w:rPr>
                <w:rFonts w:ascii="Arial" w:hAnsi="Arial" w:cs="Arial"/>
              </w:rPr>
              <w:t>2</w:t>
            </w:r>
          </w:p>
        </w:tc>
        <w:tc>
          <w:tcPr>
            <w:tcW w:w="3438" w:type="dxa"/>
            <w:hideMark/>
          </w:tcPr>
          <w:p w14:paraId="14C1C8A2" w14:textId="77777777" w:rsidR="009F0CAF" w:rsidRPr="009F0CAF" w:rsidRDefault="009F0CAF">
            <w:pPr>
              <w:rPr>
                <w:rFonts w:ascii="Arial" w:hAnsi="Arial" w:cs="Arial"/>
              </w:rPr>
            </w:pPr>
            <w:r w:rsidRPr="009F0CAF">
              <w:rPr>
                <w:rFonts w:ascii="Arial" w:hAnsi="Arial" w:cs="Arial"/>
              </w:rPr>
              <w:t>CA (Catastrophic); BR (Bronze); SL (Silver); GL (Gold); PL (Platinum)</w:t>
            </w:r>
          </w:p>
        </w:tc>
        <w:tc>
          <w:tcPr>
            <w:tcW w:w="1057" w:type="dxa"/>
            <w:noWrap/>
            <w:hideMark/>
          </w:tcPr>
          <w:p w14:paraId="693AA9D1" w14:textId="77777777" w:rsidR="009F0CAF" w:rsidRPr="009F0CAF" w:rsidRDefault="009F0CAF">
            <w:pPr>
              <w:rPr>
                <w:rFonts w:ascii="Arial" w:hAnsi="Arial" w:cs="Arial"/>
              </w:rPr>
            </w:pPr>
          </w:p>
        </w:tc>
      </w:tr>
      <w:tr w:rsidR="009F0CAF" w:rsidRPr="009F0CAF" w14:paraId="03F6F69C" w14:textId="77777777" w:rsidTr="00412F8C">
        <w:trPr>
          <w:trHeight w:val="300"/>
        </w:trPr>
        <w:tc>
          <w:tcPr>
            <w:tcW w:w="2511" w:type="dxa"/>
            <w:noWrap/>
            <w:hideMark/>
          </w:tcPr>
          <w:p w14:paraId="12E361E5" w14:textId="77777777" w:rsidR="009F0CAF" w:rsidRPr="009F0CAF" w:rsidRDefault="009F0CAF">
            <w:pPr>
              <w:rPr>
                <w:rFonts w:ascii="Arial" w:hAnsi="Arial" w:cs="Arial"/>
              </w:rPr>
            </w:pPr>
            <w:r w:rsidRPr="009F0CAF">
              <w:rPr>
                <w:rFonts w:ascii="Arial" w:hAnsi="Arial" w:cs="Arial"/>
              </w:rPr>
              <w:t>Coverage_Month_Year</w:t>
            </w:r>
          </w:p>
        </w:tc>
        <w:tc>
          <w:tcPr>
            <w:tcW w:w="1323" w:type="dxa"/>
            <w:noWrap/>
            <w:hideMark/>
          </w:tcPr>
          <w:p w14:paraId="382F5B85" w14:textId="77777777" w:rsidR="009F0CAF" w:rsidRPr="009F0CAF" w:rsidRDefault="009F0CAF">
            <w:pPr>
              <w:rPr>
                <w:rFonts w:ascii="Arial" w:hAnsi="Arial" w:cs="Arial"/>
              </w:rPr>
            </w:pPr>
            <w:r w:rsidRPr="009F0CAF">
              <w:rPr>
                <w:rFonts w:ascii="Arial" w:hAnsi="Arial" w:cs="Arial"/>
              </w:rPr>
              <w:t>Date/Time</w:t>
            </w:r>
          </w:p>
        </w:tc>
        <w:tc>
          <w:tcPr>
            <w:tcW w:w="1021" w:type="dxa"/>
            <w:noWrap/>
            <w:hideMark/>
          </w:tcPr>
          <w:p w14:paraId="0BD6C22E" w14:textId="77777777" w:rsidR="009F0CAF" w:rsidRPr="009F0CAF" w:rsidRDefault="009F0CAF">
            <w:pPr>
              <w:rPr>
                <w:rFonts w:ascii="Arial" w:hAnsi="Arial" w:cs="Arial"/>
              </w:rPr>
            </w:pPr>
            <w:r w:rsidRPr="009F0CAF">
              <w:rPr>
                <w:rFonts w:ascii="Arial" w:hAnsi="Arial" w:cs="Arial"/>
              </w:rPr>
              <w:t>7</w:t>
            </w:r>
          </w:p>
        </w:tc>
        <w:tc>
          <w:tcPr>
            <w:tcW w:w="3438" w:type="dxa"/>
            <w:noWrap/>
            <w:hideMark/>
          </w:tcPr>
          <w:p w14:paraId="48E40F6A" w14:textId="77777777" w:rsidR="009F0CAF" w:rsidRPr="009F0CAF" w:rsidRDefault="009F0CAF">
            <w:pPr>
              <w:rPr>
                <w:rFonts w:ascii="Arial" w:hAnsi="Arial" w:cs="Arial"/>
              </w:rPr>
            </w:pPr>
            <w:r w:rsidRPr="009F0CAF">
              <w:rPr>
                <w:rFonts w:ascii="Arial" w:hAnsi="Arial" w:cs="Arial"/>
              </w:rPr>
              <w:t>The specific period being billed for</w:t>
            </w:r>
          </w:p>
        </w:tc>
        <w:tc>
          <w:tcPr>
            <w:tcW w:w="1057" w:type="dxa"/>
            <w:noWrap/>
            <w:hideMark/>
          </w:tcPr>
          <w:p w14:paraId="703031E4" w14:textId="77777777" w:rsidR="009F0CAF" w:rsidRPr="009F0CAF" w:rsidRDefault="009F0CAF">
            <w:pPr>
              <w:rPr>
                <w:rFonts w:ascii="Arial" w:hAnsi="Arial" w:cs="Arial"/>
              </w:rPr>
            </w:pPr>
          </w:p>
        </w:tc>
      </w:tr>
      <w:tr w:rsidR="009F0CAF" w:rsidRPr="009F0CAF" w14:paraId="52157E18" w14:textId="77777777" w:rsidTr="00412F8C">
        <w:trPr>
          <w:trHeight w:val="300"/>
        </w:trPr>
        <w:tc>
          <w:tcPr>
            <w:tcW w:w="2511" w:type="dxa"/>
            <w:noWrap/>
            <w:hideMark/>
          </w:tcPr>
          <w:p w14:paraId="345F7F09" w14:textId="77777777" w:rsidR="009F0CAF" w:rsidRPr="009F0CAF" w:rsidRDefault="009F0CAF">
            <w:pPr>
              <w:rPr>
                <w:rFonts w:ascii="Arial" w:hAnsi="Arial" w:cs="Arial"/>
              </w:rPr>
            </w:pPr>
            <w:r w:rsidRPr="009F0CAF">
              <w:rPr>
                <w:rFonts w:ascii="Arial" w:hAnsi="Arial" w:cs="Arial"/>
              </w:rPr>
              <w:t>PMPM Fee</w:t>
            </w:r>
          </w:p>
        </w:tc>
        <w:tc>
          <w:tcPr>
            <w:tcW w:w="1323" w:type="dxa"/>
            <w:noWrap/>
            <w:hideMark/>
          </w:tcPr>
          <w:p w14:paraId="4E99573B" w14:textId="77777777" w:rsidR="009F0CAF" w:rsidRPr="009F0CAF" w:rsidRDefault="009F0CAF">
            <w:pPr>
              <w:rPr>
                <w:rFonts w:ascii="Arial" w:hAnsi="Arial" w:cs="Arial"/>
              </w:rPr>
            </w:pPr>
            <w:r w:rsidRPr="009F0CAF">
              <w:rPr>
                <w:rFonts w:ascii="Arial" w:hAnsi="Arial" w:cs="Arial"/>
              </w:rPr>
              <w:t>Currency</w:t>
            </w:r>
          </w:p>
        </w:tc>
        <w:tc>
          <w:tcPr>
            <w:tcW w:w="1021" w:type="dxa"/>
            <w:noWrap/>
            <w:hideMark/>
          </w:tcPr>
          <w:p w14:paraId="6BB45FE7" w14:textId="77777777" w:rsidR="009F0CAF" w:rsidRPr="009F0CAF" w:rsidRDefault="009F0CAF">
            <w:pPr>
              <w:rPr>
                <w:rFonts w:ascii="Arial" w:hAnsi="Arial" w:cs="Arial"/>
              </w:rPr>
            </w:pPr>
            <w:r w:rsidRPr="009F0CAF">
              <w:rPr>
                <w:rFonts w:ascii="Arial" w:hAnsi="Arial" w:cs="Arial"/>
              </w:rPr>
              <w:t>6</w:t>
            </w:r>
          </w:p>
        </w:tc>
        <w:tc>
          <w:tcPr>
            <w:tcW w:w="3438" w:type="dxa"/>
            <w:noWrap/>
            <w:hideMark/>
          </w:tcPr>
          <w:p w14:paraId="01D00939" w14:textId="77777777" w:rsidR="009F0CAF" w:rsidRPr="009F0CAF" w:rsidRDefault="009F0CAF">
            <w:pPr>
              <w:rPr>
                <w:rFonts w:ascii="Arial" w:hAnsi="Arial" w:cs="Arial"/>
              </w:rPr>
            </w:pPr>
            <w:r w:rsidRPr="009F0CAF">
              <w:rPr>
                <w:rFonts w:ascii="Arial" w:hAnsi="Arial" w:cs="Arial"/>
              </w:rPr>
              <w:t>PMPM fee</w:t>
            </w:r>
          </w:p>
        </w:tc>
        <w:tc>
          <w:tcPr>
            <w:tcW w:w="1057" w:type="dxa"/>
            <w:noWrap/>
            <w:hideMark/>
          </w:tcPr>
          <w:p w14:paraId="24FE7D31" w14:textId="77777777" w:rsidR="009F0CAF" w:rsidRPr="009F0CAF" w:rsidRDefault="009F0CAF">
            <w:pPr>
              <w:rPr>
                <w:rFonts w:ascii="Arial" w:hAnsi="Arial" w:cs="Arial"/>
              </w:rPr>
            </w:pPr>
          </w:p>
        </w:tc>
      </w:tr>
      <w:tr w:rsidR="009F0CAF" w:rsidRPr="009F0CAF" w14:paraId="6988A3B0" w14:textId="77777777" w:rsidTr="00412F8C">
        <w:trPr>
          <w:trHeight w:val="900"/>
        </w:trPr>
        <w:tc>
          <w:tcPr>
            <w:tcW w:w="2511" w:type="dxa"/>
            <w:noWrap/>
            <w:hideMark/>
          </w:tcPr>
          <w:p w14:paraId="1D933F87" w14:textId="77777777" w:rsidR="009F0CAF" w:rsidRPr="009F0CAF" w:rsidRDefault="009F0CAF">
            <w:pPr>
              <w:rPr>
                <w:rFonts w:ascii="Arial" w:hAnsi="Arial" w:cs="Arial"/>
              </w:rPr>
            </w:pPr>
            <w:r w:rsidRPr="009F0CAF">
              <w:rPr>
                <w:rFonts w:ascii="Arial" w:hAnsi="Arial" w:cs="Arial"/>
              </w:rPr>
              <w:t>Discrepancy_Type</w:t>
            </w:r>
          </w:p>
        </w:tc>
        <w:tc>
          <w:tcPr>
            <w:tcW w:w="1323" w:type="dxa"/>
            <w:noWrap/>
            <w:hideMark/>
          </w:tcPr>
          <w:p w14:paraId="34F8EB98" w14:textId="77777777" w:rsidR="009F0CAF" w:rsidRPr="009F0CAF" w:rsidRDefault="009F0CAF">
            <w:pPr>
              <w:rPr>
                <w:rFonts w:ascii="Arial" w:hAnsi="Arial" w:cs="Arial"/>
              </w:rPr>
            </w:pPr>
            <w:r w:rsidRPr="009F0CAF">
              <w:rPr>
                <w:rFonts w:ascii="Arial" w:hAnsi="Arial" w:cs="Arial"/>
              </w:rPr>
              <w:t>Short Text</w:t>
            </w:r>
          </w:p>
        </w:tc>
        <w:tc>
          <w:tcPr>
            <w:tcW w:w="1021" w:type="dxa"/>
            <w:noWrap/>
            <w:hideMark/>
          </w:tcPr>
          <w:p w14:paraId="4C72FFFB" w14:textId="77777777" w:rsidR="009F0CAF" w:rsidRPr="009F0CAF" w:rsidRDefault="009F0CAF">
            <w:pPr>
              <w:rPr>
                <w:rFonts w:ascii="Arial" w:hAnsi="Arial" w:cs="Arial"/>
              </w:rPr>
            </w:pPr>
            <w:r w:rsidRPr="009F0CAF">
              <w:rPr>
                <w:rFonts w:ascii="Arial" w:hAnsi="Arial" w:cs="Arial"/>
              </w:rPr>
              <w:t>varies</w:t>
            </w:r>
          </w:p>
        </w:tc>
        <w:tc>
          <w:tcPr>
            <w:tcW w:w="3438" w:type="dxa"/>
            <w:hideMark/>
          </w:tcPr>
          <w:p w14:paraId="72D3313F" w14:textId="77777777" w:rsidR="009F0CAF" w:rsidRPr="009F0CAF" w:rsidRDefault="009F0CAF">
            <w:pPr>
              <w:rPr>
                <w:rFonts w:ascii="Arial" w:hAnsi="Arial" w:cs="Arial"/>
              </w:rPr>
            </w:pPr>
            <w:r w:rsidRPr="009F0CAF">
              <w:rPr>
                <w:rFonts w:ascii="Arial" w:hAnsi="Arial" w:cs="Arial"/>
              </w:rPr>
              <w:t xml:space="preserve">Type of discrepancy </w:t>
            </w:r>
            <w:r w:rsidRPr="009F0CAF">
              <w:rPr>
                <w:rFonts w:ascii="Arial" w:hAnsi="Arial" w:cs="Arial"/>
              </w:rPr>
              <w:br/>
              <w:t>(Missing CC, Missing Carrier, Cancellation, Termination, Plan Difference, Duplicate, Effective Date)</w:t>
            </w:r>
          </w:p>
        </w:tc>
        <w:tc>
          <w:tcPr>
            <w:tcW w:w="1057" w:type="dxa"/>
            <w:noWrap/>
            <w:hideMark/>
          </w:tcPr>
          <w:p w14:paraId="2B1541C3" w14:textId="77777777" w:rsidR="009F0CAF" w:rsidRPr="009F0CAF" w:rsidRDefault="009F0CAF">
            <w:pPr>
              <w:rPr>
                <w:rFonts w:ascii="Arial" w:hAnsi="Arial" w:cs="Arial"/>
              </w:rPr>
            </w:pPr>
          </w:p>
        </w:tc>
      </w:tr>
      <w:tr w:rsidR="009F0CAF" w:rsidRPr="009F0CAF" w14:paraId="09577787" w14:textId="77777777" w:rsidTr="00412F8C">
        <w:trPr>
          <w:trHeight w:val="300"/>
        </w:trPr>
        <w:tc>
          <w:tcPr>
            <w:tcW w:w="2511" w:type="dxa"/>
            <w:noWrap/>
            <w:hideMark/>
          </w:tcPr>
          <w:p w14:paraId="39FC8C93" w14:textId="77777777" w:rsidR="009F0CAF" w:rsidRPr="009F0CAF" w:rsidRDefault="009F0CAF">
            <w:pPr>
              <w:rPr>
                <w:rFonts w:ascii="Arial" w:hAnsi="Arial" w:cs="Arial"/>
              </w:rPr>
            </w:pPr>
            <w:r w:rsidRPr="009F0CAF">
              <w:rPr>
                <w:rFonts w:ascii="Arial" w:hAnsi="Arial" w:cs="Arial"/>
              </w:rPr>
              <w:t>Comments</w:t>
            </w:r>
          </w:p>
        </w:tc>
        <w:tc>
          <w:tcPr>
            <w:tcW w:w="1323" w:type="dxa"/>
            <w:noWrap/>
            <w:hideMark/>
          </w:tcPr>
          <w:p w14:paraId="28A9C3FD" w14:textId="77777777" w:rsidR="009F0CAF" w:rsidRPr="009F0CAF" w:rsidRDefault="009F0CAF">
            <w:pPr>
              <w:rPr>
                <w:rFonts w:ascii="Arial" w:hAnsi="Arial" w:cs="Arial"/>
              </w:rPr>
            </w:pPr>
            <w:r w:rsidRPr="009F0CAF">
              <w:rPr>
                <w:rFonts w:ascii="Arial" w:hAnsi="Arial" w:cs="Arial"/>
              </w:rPr>
              <w:t>Long Text</w:t>
            </w:r>
          </w:p>
        </w:tc>
        <w:tc>
          <w:tcPr>
            <w:tcW w:w="1021" w:type="dxa"/>
            <w:noWrap/>
            <w:hideMark/>
          </w:tcPr>
          <w:p w14:paraId="13D0798F" w14:textId="77777777" w:rsidR="009F0CAF" w:rsidRPr="009F0CAF" w:rsidRDefault="009F0CAF">
            <w:pPr>
              <w:rPr>
                <w:rFonts w:ascii="Arial" w:hAnsi="Arial" w:cs="Arial"/>
              </w:rPr>
            </w:pPr>
            <w:r w:rsidRPr="009F0CAF">
              <w:rPr>
                <w:rFonts w:ascii="Arial" w:hAnsi="Arial" w:cs="Arial"/>
              </w:rPr>
              <w:t>varies</w:t>
            </w:r>
          </w:p>
        </w:tc>
        <w:tc>
          <w:tcPr>
            <w:tcW w:w="3438" w:type="dxa"/>
            <w:noWrap/>
            <w:hideMark/>
          </w:tcPr>
          <w:p w14:paraId="3FD422B7" w14:textId="77777777" w:rsidR="009F0CAF" w:rsidRPr="009F0CAF" w:rsidRDefault="009F0CAF">
            <w:pPr>
              <w:rPr>
                <w:rFonts w:ascii="Arial" w:hAnsi="Arial" w:cs="Arial"/>
              </w:rPr>
            </w:pPr>
            <w:r w:rsidRPr="009F0CAF">
              <w:rPr>
                <w:rFonts w:ascii="Arial" w:hAnsi="Arial" w:cs="Arial"/>
              </w:rPr>
              <w:t>Comments</w:t>
            </w:r>
          </w:p>
        </w:tc>
        <w:tc>
          <w:tcPr>
            <w:tcW w:w="1057" w:type="dxa"/>
            <w:noWrap/>
            <w:hideMark/>
          </w:tcPr>
          <w:p w14:paraId="4844900F" w14:textId="77777777" w:rsidR="009F0CAF" w:rsidRPr="009F0CAF" w:rsidRDefault="009F0CAF">
            <w:pPr>
              <w:rPr>
                <w:rFonts w:ascii="Arial" w:hAnsi="Arial" w:cs="Arial"/>
              </w:rPr>
            </w:pPr>
          </w:p>
        </w:tc>
      </w:tr>
    </w:tbl>
    <w:p w14:paraId="7B9134FB" w14:textId="77777777" w:rsidR="009F0CAF" w:rsidRDefault="009F0CAF">
      <w:pPr>
        <w:rPr>
          <w:rFonts w:ascii="Arial" w:hAnsi="Arial" w:cs="Arial"/>
        </w:rPr>
      </w:pPr>
    </w:p>
    <w:p w14:paraId="0CAA7134" w14:textId="77777777" w:rsidR="009F0CAF" w:rsidRPr="00412F8C" w:rsidRDefault="009F0CAF">
      <w:pPr>
        <w:rPr>
          <w:rFonts w:ascii="Arial" w:hAnsi="Arial" w:cs="Arial"/>
          <w:b/>
        </w:rPr>
      </w:pPr>
      <w:r w:rsidRPr="00412F8C">
        <w:rPr>
          <w:rFonts w:ascii="Arial" w:hAnsi="Arial" w:cs="Arial"/>
          <w:b/>
        </w:rPr>
        <w:t>File Naming Convention</w:t>
      </w:r>
    </w:p>
    <w:p w14:paraId="133010CB" w14:textId="693B20CE" w:rsidR="00412F8C" w:rsidRDefault="00412F8C">
      <w:pPr>
        <w:rPr>
          <w:rFonts w:ascii="Arial" w:hAnsi="Arial" w:cs="Arial"/>
        </w:rPr>
      </w:pPr>
      <w:r>
        <w:rPr>
          <w:rFonts w:ascii="Arial" w:hAnsi="Arial" w:cs="Arial"/>
        </w:rPr>
        <w:t>Carriers must use the following specified file naming when submitting the monthly. PMPM_Member_Level_Detail_Response file:</w:t>
      </w:r>
    </w:p>
    <w:p w14:paraId="01C5A0A6" w14:textId="77777777" w:rsidR="009F0CAF" w:rsidRPr="00412F8C" w:rsidRDefault="009F0CAF">
      <w:pPr>
        <w:rPr>
          <w:rFonts w:ascii="Arial" w:hAnsi="Arial" w:cs="Arial"/>
        </w:rPr>
      </w:pPr>
      <w:r>
        <w:rPr>
          <w:rFonts w:ascii="Arial" w:hAnsi="Arial" w:cs="Arial"/>
        </w:rPr>
        <w:t>HIOSID_INDV_YYYMO01_Carrier_Name_PMPM_Member_Level_Detail_Response</w:t>
      </w:r>
    </w:p>
    <w:sectPr w:rsidR="009F0CAF" w:rsidRPr="00412F8C">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EB9850" w14:textId="77777777" w:rsidR="008D2BFB" w:rsidRDefault="008D2BFB" w:rsidP="009F0CAF">
      <w:pPr>
        <w:spacing w:after="0" w:line="240" w:lineRule="auto"/>
      </w:pPr>
      <w:r>
        <w:separator/>
      </w:r>
    </w:p>
  </w:endnote>
  <w:endnote w:type="continuationSeparator" w:id="0">
    <w:p w14:paraId="40D574FB" w14:textId="77777777" w:rsidR="008D2BFB" w:rsidRDefault="008D2BFB" w:rsidP="009F0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D12A57" w14:textId="3262DA03" w:rsidR="00412F8C" w:rsidRPr="00412F8C" w:rsidRDefault="00412F8C">
    <w:pPr>
      <w:pStyle w:val="Footer"/>
      <w:jc w:val="right"/>
      <w:rPr>
        <w:rFonts w:ascii="Arial" w:hAnsi="Arial" w:cs="Arial"/>
        <w:sz w:val="24"/>
        <w:szCs w:val="24"/>
      </w:rPr>
    </w:pPr>
    <w:r w:rsidRPr="00412F8C">
      <w:rPr>
        <w:rFonts w:ascii="Arial" w:hAnsi="Arial" w:cs="Arial"/>
        <w:sz w:val="24"/>
        <w:szCs w:val="24"/>
      </w:rPr>
      <w:t xml:space="preserve">Appendix B </w:t>
    </w:r>
    <w:sdt>
      <w:sdtPr>
        <w:rPr>
          <w:rFonts w:ascii="Arial" w:hAnsi="Arial" w:cs="Arial"/>
          <w:sz w:val="24"/>
          <w:szCs w:val="24"/>
        </w:rPr>
        <w:id w:val="1018810650"/>
        <w:docPartObj>
          <w:docPartGallery w:val="Page Numbers (Bottom of Page)"/>
          <w:docPartUnique/>
        </w:docPartObj>
      </w:sdtPr>
      <w:sdtEndPr>
        <w:rPr>
          <w:noProof/>
        </w:rPr>
      </w:sdtEndPr>
      <w:sdtContent>
        <w:r w:rsidRPr="00412F8C">
          <w:rPr>
            <w:rFonts w:ascii="Arial" w:hAnsi="Arial" w:cs="Arial"/>
            <w:sz w:val="24"/>
            <w:szCs w:val="24"/>
          </w:rPr>
          <w:fldChar w:fldCharType="begin"/>
        </w:r>
        <w:r w:rsidRPr="00412F8C">
          <w:rPr>
            <w:rFonts w:ascii="Arial" w:hAnsi="Arial" w:cs="Arial"/>
            <w:sz w:val="24"/>
            <w:szCs w:val="24"/>
          </w:rPr>
          <w:instrText xml:space="preserve"> PAGE   \* MERGEFORMAT </w:instrText>
        </w:r>
        <w:r w:rsidRPr="00412F8C">
          <w:rPr>
            <w:rFonts w:ascii="Arial" w:hAnsi="Arial" w:cs="Arial"/>
            <w:sz w:val="24"/>
            <w:szCs w:val="24"/>
          </w:rPr>
          <w:fldChar w:fldCharType="separate"/>
        </w:r>
        <w:r w:rsidR="0039405B">
          <w:rPr>
            <w:rFonts w:ascii="Arial" w:hAnsi="Arial" w:cs="Arial"/>
            <w:noProof/>
            <w:sz w:val="24"/>
            <w:szCs w:val="24"/>
          </w:rPr>
          <w:t>3</w:t>
        </w:r>
        <w:r w:rsidRPr="00412F8C">
          <w:rPr>
            <w:rFonts w:ascii="Arial" w:hAnsi="Arial" w:cs="Arial"/>
            <w:noProof/>
            <w:sz w:val="24"/>
            <w:szCs w:val="24"/>
          </w:rPr>
          <w:fldChar w:fldCharType="end"/>
        </w:r>
      </w:sdtContent>
    </w:sdt>
  </w:p>
  <w:p w14:paraId="076401A9" w14:textId="77777777" w:rsidR="00412F8C" w:rsidRDefault="00412F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E44FA5" w14:textId="77777777" w:rsidR="008D2BFB" w:rsidRDefault="008D2BFB" w:rsidP="009F0CAF">
      <w:pPr>
        <w:spacing w:after="0" w:line="240" w:lineRule="auto"/>
      </w:pPr>
      <w:r>
        <w:separator/>
      </w:r>
    </w:p>
  </w:footnote>
  <w:footnote w:type="continuationSeparator" w:id="0">
    <w:p w14:paraId="22CF8C91" w14:textId="77777777" w:rsidR="008D2BFB" w:rsidRDefault="008D2BFB" w:rsidP="009F0C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66DA3" w14:textId="0766CDAE" w:rsidR="009F0CAF" w:rsidRDefault="009F0CAF">
    <w:pPr>
      <w:pStyle w:val="Header"/>
      <w:rPr>
        <w:rFonts w:ascii="Arial" w:hAnsi="Arial" w:cs="Arial"/>
      </w:rPr>
    </w:pPr>
    <w:r>
      <w:rPr>
        <w:rFonts w:ascii="Arial" w:hAnsi="Arial" w:cs="Arial"/>
      </w:rPr>
      <w:t>Covered California</w:t>
    </w:r>
    <w:r w:rsidR="00412F8C">
      <w:rPr>
        <w:rFonts w:ascii="Arial" w:hAnsi="Arial" w:cs="Arial"/>
      </w:rPr>
      <w:t xml:space="preserve"> QHP Certification Application for Plan Year 2017</w:t>
    </w:r>
  </w:p>
  <w:p w14:paraId="6428EF1D" w14:textId="77A9B443" w:rsidR="009F0CAF" w:rsidRPr="009F0CAF" w:rsidRDefault="009F0CAF">
    <w:pPr>
      <w:pStyle w:val="Header"/>
      <w:rPr>
        <w:rFonts w:ascii="Arial" w:hAnsi="Arial" w:cs="Arial"/>
      </w:rPr>
    </w:pPr>
    <w:r>
      <w:rPr>
        <w:rFonts w:ascii="Arial" w:hAnsi="Arial" w:cs="Arial"/>
      </w:rPr>
      <w:t xml:space="preserve">Appendix </w:t>
    </w:r>
    <w:r w:rsidR="00412F8C">
      <w:rPr>
        <w:rFonts w:ascii="Arial" w:hAnsi="Arial" w:cs="Arial"/>
      </w:rPr>
      <w:t>B</w:t>
    </w:r>
    <w:r>
      <w:rPr>
        <w:rFonts w:ascii="Arial" w:hAnsi="Arial" w:cs="Arial"/>
      </w:rPr>
      <w:t xml:space="preserve"> Carrier Participation Fee Billing</w:t>
    </w:r>
    <w:r w:rsidR="00412F8C">
      <w:rPr>
        <w:rFonts w:ascii="Arial" w:hAnsi="Arial" w:cs="Arial"/>
      </w:rPr>
      <w:t xml:space="preserve"> Discrepancy Resolution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CF0"/>
    <w:rsid w:val="000A0506"/>
    <w:rsid w:val="00141A3D"/>
    <w:rsid w:val="002F76AB"/>
    <w:rsid w:val="0039405B"/>
    <w:rsid w:val="00412F8C"/>
    <w:rsid w:val="006858DF"/>
    <w:rsid w:val="006C488E"/>
    <w:rsid w:val="008D2BFB"/>
    <w:rsid w:val="009F0CAF"/>
    <w:rsid w:val="00C80FB5"/>
    <w:rsid w:val="00D51CF0"/>
    <w:rsid w:val="00E51CE8"/>
    <w:rsid w:val="00F30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D28A8"/>
  <w15:chartTrackingRefBased/>
  <w15:docId w15:val="{B24986A3-47AB-43D5-B7F6-5F9A28754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0C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0CAF"/>
  </w:style>
  <w:style w:type="paragraph" w:styleId="Footer">
    <w:name w:val="footer"/>
    <w:basedOn w:val="Normal"/>
    <w:link w:val="FooterChar"/>
    <w:uiPriority w:val="99"/>
    <w:unhideWhenUsed/>
    <w:rsid w:val="009F0C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0CAF"/>
  </w:style>
  <w:style w:type="paragraph" w:styleId="BalloonText">
    <w:name w:val="Balloon Text"/>
    <w:basedOn w:val="Normal"/>
    <w:link w:val="BalloonTextChar"/>
    <w:uiPriority w:val="99"/>
    <w:semiHidden/>
    <w:unhideWhenUsed/>
    <w:rsid w:val="009F0C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CAF"/>
    <w:rPr>
      <w:rFonts w:ascii="Segoe UI" w:hAnsi="Segoe UI" w:cs="Segoe UI"/>
      <w:sz w:val="18"/>
      <w:szCs w:val="18"/>
    </w:rPr>
  </w:style>
  <w:style w:type="character" w:styleId="CommentReference">
    <w:name w:val="annotation reference"/>
    <w:basedOn w:val="DefaultParagraphFont"/>
    <w:uiPriority w:val="99"/>
    <w:semiHidden/>
    <w:unhideWhenUsed/>
    <w:rsid w:val="009F0CAF"/>
    <w:rPr>
      <w:sz w:val="16"/>
      <w:szCs w:val="16"/>
    </w:rPr>
  </w:style>
  <w:style w:type="paragraph" w:styleId="CommentText">
    <w:name w:val="annotation text"/>
    <w:basedOn w:val="Normal"/>
    <w:link w:val="CommentTextChar"/>
    <w:uiPriority w:val="99"/>
    <w:semiHidden/>
    <w:unhideWhenUsed/>
    <w:rsid w:val="009F0CAF"/>
    <w:pPr>
      <w:spacing w:line="240" w:lineRule="auto"/>
    </w:pPr>
    <w:rPr>
      <w:sz w:val="20"/>
      <w:szCs w:val="20"/>
    </w:rPr>
  </w:style>
  <w:style w:type="character" w:customStyle="1" w:styleId="CommentTextChar">
    <w:name w:val="Comment Text Char"/>
    <w:basedOn w:val="DefaultParagraphFont"/>
    <w:link w:val="CommentText"/>
    <w:uiPriority w:val="99"/>
    <w:semiHidden/>
    <w:rsid w:val="009F0CAF"/>
    <w:rPr>
      <w:sz w:val="20"/>
      <w:szCs w:val="20"/>
    </w:rPr>
  </w:style>
  <w:style w:type="paragraph" w:styleId="CommentSubject">
    <w:name w:val="annotation subject"/>
    <w:basedOn w:val="CommentText"/>
    <w:next w:val="CommentText"/>
    <w:link w:val="CommentSubjectChar"/>
    <w:uiPriority w:val="99"/>
    <w:semiHidden/>
    <w:unhideWhenUsed/>
    <w:rsid w:val="009F0CAF"/>
    <w:rPr>
      <w:b/>
      <w:bCs/>
    </w:rPr>
  </w:style>
  <w:style w:type="character" w:customStyle="1" w:styleId="CommentSubjectChar">
    <w:name w:val="Comment Subject Char"/>
    <w:basedOn w:val="CommentTextChar"/>
    <w:link w:val="CommentSubject"/>
    <w:uiPriority w:val="99"/>
    <w:semiHidden/>
    <w:rsid w:val="009F0CAF"/>
    <w:rPr>
      <w:b/>
      <w:bCs/>
      <w:sz w:val="20"/>
      <w:szCs w:val="20"/>
    </w:rPr>
  </w:style>
  <w:style w:type="table" w:styleId="TableGrid">
    <w:name w:val="Table Grid"/>
    <w:basedOn w:val="TableNormal"/>
    <w:uiPriority w:val="39"/>
    <w:rsid w:val="009F0C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68098">
      <w:bodyDiv w:val="1"/>
      <w:marLeft w:val="0"/>
      <w:marRight w:val="0"/>
      <w:marTop w:val="0"/>
      <w:marBottom w:val="0"/>
      <w:divBdr>
        <w:top w:val="none" w:sz="0" w:space="0" w:color="auto"/>
        <w:left w:val="none" w:sz="0" w:space="0" w:color="auto"/>
        <w:bottom w:val="none" w:sz="0" w:space="0" w:color="auto"/>
        <w:right w:val="none" w:sz="0" w:space="0" w:color="auto"/>
      </w:divBdr>
    </w:div>
    <w:div w:id="169935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533</Words>
  <Characters>3042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Covered California</Company>
  <LinksUpToDate>false</LinksUpToDate>
  <CharactersWithSpaces>3568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Welman, Bob (CoveredCA)</dc:creator>
  <cp:keywords/>
  <dc:description/>
  <cp:lastModifiedBy>Welman, Bob (CoveredCA)</cp:lastModifiedBy>
  <cp:revision>2</cp:revision>
  <dcterms:created xsi:type="dcterms:W3CDTF">2016-01-20T14:22:00Z</dcterms:created>
  <dcterms:modified xsi:type="dcterms:W3CDTF">2016-01-20T14:22:00Z</dcterms:modified>
</cp:coreProperties>
</file>